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7E0E3" w14:textId="485EB42A" w:rsidR="00B94ADC" w:rsidRPr="001A5C99" w:rsidRDefault="006A39B2" w:rsidP="00E65F4E">
      <w:pPr>
        <w:jc w:val="center"/>
        <w:rPr>
          <w:rFonts w:asciiTheme="majorHAnsi" w:hAnsiTheme="majorHAnsi" w:cstheme="majorHAnsi"/>
          <w:b/>
        </w:rPr>
      </w:pPr>
      <w:r w:rsidRPr="00532B65">
        <w:rPr>
          <w:rFonts w:asciiTheme="majorHAnsi" w:hAnsiTheme="majorHAnsi" w:cstheme="majorHAnsi"/>
          <w:b/>
          <w:color w:val="FF0000"/>
        </w:rPr>
        <w:t xml:space="preserve">DRAFT </w:t>
      </w:r>
      <w:r w:rsidR="00B94ADC" w:rsidRPr="001A5C99">
        <w:rPr>
          <w:rFonts w:asciiTheme="majorHAnsi" w:hAnsiTheme="majorHAnsi" w:cstheme="majorHAnsi"/>
          <w:b/>
        </w:rPr>
        <w:t>Agenda</w:t>
      </w:r>
    </w:p>
    <w:p w14:paraId="24403D64" w14:textId="17646036" w:rsidR="00F20169" w:rsidRPr="001A5C99" w:rsidRDefault="00E65F4E" w:rsidP="00E65F4E">
      <w:pPr>
        <w:jc w:val="center"/>
        <w:rPr>
          <w:rFonts w:asciiTheme="majorHAnsi" w:hAnsiTheme="majorHAnsi" w:cstheme="majorHAnsi"/>
          <w:b/>
        </w:rPr>
      </w:pPr>
      <w:r w:rsidRPr="001A5C99">
        <w:rPr>
          <w:rFonts w:asciiTheme="majorHAnsi" w:hAnsiTheme="majorHAnsi" w:cstheme="majorHAnsi"/>
          <w:b/>
        </w:rPr>
        <w:t xml:space="preserve">TOS </w:t>
      </w:r>
      <w:r w:rsidR="00FA22C2" w:rsidRPr="001A5C99">
        <w:rPr>
          <w:rFonts w:asciiTheme="majorHAnsi" w:hAnsiTheme="majorHAnsi" w:cstheme="majorHAnsi"/>
          <w:b/>
        </w:rPr>
        <w:t>B</w:t>
      </w:r>
      <w:r w:rsidR="00F20169" w:rsidRPr="001A5C99">
        <w:rPr>
          <w:rFonts w:asciiTheme="majorHAnsi" w:hAnsiTheme="majorHAnsi" w:cstheme="majorHAnsi"/>
          <w:b/>
        </w:rPr>
        <w:t>o</w:t>
      </w:r>
      <w:r w:rsidR="001B2AAD" w:rsidRPr="001A5C99">
        <w:rPr>
          <w:rFonts w:asciiTheme="majorHAnsi" w:hAnsiTheme="majorHAnsi" w:cstheme="majorHAnsi"/>
          <w:b/>
        </w:rPr>
        <w:t>ard of Directors</w:t>
      </w:r>
      <w:r w:rsidR="00B94ADC" w:rsidRPr="001A5C99">
        <w:rPr>
          <w:rFonts w:asciiTheme="majorHAnsi" w:hAnsiTheme="majorHAnsi" w:cstheme="majorHAnsi"/>
          <w:b/>
        </w:rPr>
        <w:t xml:space="preserve"> Meeting</w:t>
      </w:r>
    </w:p>
    <w:p w14:paraId="4F7FEF95" w14:textId="4C06F672" w:rsidR="001B2AAD" w:rsidRPr="001A5C99" w:rsidRDefault="00477047" w:rsidP="00E65F4E">
      <w:pPr>
        <w:jc w:val="center"/>
        <w:rPr>
          <w:rFonts w:asciiTheme="majorHAnsi" w:hAnsiTheme="majorHAnsi" w:cstheme="majorHAnsi"/>
          <w:b/>
        </w:rPr>
      </w:pPr>
      <w:r w:rsidRPr="001A5C99">
        <w:rPr>
          <w:rFonts w:asciiTheme="majorHAnsi" w:hAnsiTheme="majorHAnsi" w:cstheme="majorHAnsi"/>
          <w:b/>
        </w:rPr>
        <w:t>April</w:t>
      </w:r>
      <w:r w:rsidR="00E65F4E" w:rsidRPr="001A5C99">
        <w:rPr>
          <w:rFonts w:asciiTheme="majorHAnsi" w:hAnsiTheme="majorHAnsi" w:cstheme="majorHAnsi"/>
          <w:b/>
        </w:rPr>
        <w:t xml:space="preserve"> </w:t>
      </w:r>
      <w:r w:rsidRPr="001A5C99">
        <w:rPr>
          <w:rFonts w:asciiTheme="majorHAnsi" w:hAnsiTheme="majorHAnsi" w:cstheme="majorHAnsi"/>
          <w:b/>
        </w:rPr>
        <w:t>2</w:t>
      </w:r>
      <w:r w:rsidR="00BF4A39" w:rsidRPr="001A5C99">
        <w:rPr>
          <w:rFonts w:asciiTheme="majorHAnsi" w:hAnsiTheme="majorHAnsi" w:cstheme="majorHAnsi"/>
          <w:b/>
        </w:rPr>
        <w:t>7</w:t>
      </w:r>
      <w:r w:rsidR="00886F91" w:rsidRPr="001A5C99">
        <w:rPr>
          <w:rFonts w:asciiTheme="majorHAnsi" w:hAnsiTheme="majorHAnsi" w:cstheme="majorHAnsi"/>
          <w:b/>
        </w:rPr>
        <w:t xml:space="preserve">, </w:t>
      </w:r>
      <w:r w:rsidR="00181E22" w:rsidRPr="001A5C99">
        <w:rPr>
          <w:rFonts w:asciiTheme="majorHAnsi" w:hAnsiTheme="majorHAnsi" w:cstheme="majorHAnsi"/>
          <w:b/>
        </w:rPr>
        <w:t>202</w:t>
      </w:r>
      <w:r w:rsidR="00BF4A39" w:rsidRPr="001A5C99">
        <w:rPr>
          <w:rFonts w:asciiTheme="majorHAnsi" w:hAnsiTheme="majorHAnsi" w:cstheme="majorHAnsi"/>
          <w:b/>
        </w:rPr>
        <w:t>4</w:t>
      </w:r>
    </w:p>
    <w:p w14:paraId="7A170131" w14:textId="77777777" w:rsidR="00FA22C2" w:rsidRPr="001A5C99" w:rsidRDefault="00FA22C2" w:rsidP="00FA22C2">
      <w:pPr>
        <w:jc w:val="center"/>
        <w:rPr>
          <w:rFonts w:asciiTheme="majorHAnsi" w:hAnsiTheme="majorHAnsi" w:cstheme="majorHAnsi"/>
          <w:b/>
        </w:rPr>
      </w:pPr>
    </w:p>
    <w:p w14:paraId="5F959B60" w14:textId="26B4AA2F" w:rsidR="00FA22C2" w:rsidRPr="002539E2" w:rsidRDefault="00FA22C2" w:rsidP="00E65F4E">
      <w:pPr>
        <w:rPr>
          <w:rFonts w:cstheme="majorHAnsi"/>
          <w:bCs/>
        </w:rPr>
      </w:pPr>
      <w:r w:rsidRPr="002539E2">
        <w:rPr>
          <w:rFonts w:cstheme="majorHAnsi"/>
          <w:b/>
        </w:rPr>
        <w:t>Call to order and determination of quorum</w:t>
      </w:r>
      <w:r w:rsidR="00147943" w:rsidRPr="002539E2">
        <w:rPr>
          <w:rFonts w:cstheme="majorHAnsi"/>
          <w:b/>
        </w:rPr>
        <w:t xml:space="preserve"> – </w:t>
      </w:r>
      <w:r w:rsidR="00147943" w:rsidRPr="002539E2">
        <w:rPr>
          <w:rFonts w:cstheme="majorHAnsi"/>
          <w:bCs/>
        </w:rPr>
        <w:t>Dr. Michael Collins called the meeting to order at 2:32 pm.  Cyndi Routledge determined there was a quorum.</w:t>
      </w:r>
    </w:p>
    <w:p w14:paraId="0976A558" w14:textId="77777777" w:rsidR="00FA22C2" w:rsidRPr="002539E2" w:rsidRDefault="00FA22C2" w:rsidP="00FA22C2">
      <w:pPr>
        <w:rPr>
          <w:rFonts w:cstheme="majorHAnsi"/>
          <w:b/>
        </w:rPr>
      </w:pPr>
    </w:p>
    <w:p w14:paraId="27B1D0ED" w14:textId="6C282032" w:rsidR="00FA22C2" w:rsidRPr="002539E2" w:rsidRDefault="001B2AAD" w:rsidP="00E65F4E">
      <w:pPr>
        <w:rPr>
          <w:rFonts w:cstheme="majorHAnsi"/>
          <w:bCs/>
        </w:rPr>
      </w:pPr>
      <w:r w:rsidRPr="002539E2">
        <w:rPr>
          <w:rFonts w:cstheme="majorHAnsi"/>
          <w:b/>
        </w:rPr>
        <w:t xml:space="preserve">Approval of </w:t>
      </w:r>
      <w:r w:rsidR="00147943" w:rsidRPr="002539E2">
        <w:rPr>
          <w:rFonts w:cstheme="majorHAnsi"/>
          <w:b/>
        </w:rPr>
        <w:t xml:space="preserve">Fall </w:t>
      </w:r>
      <w:r w:rsidRPr="002539E2">
        <w:rPr>
          <w:rFonts w:cstheme="majorHAnsi"/>
          <w:b/>
        </w:rPr>
        <w:t xml:space="preserve">Minutes </w:t>
      </w:r>
      <w:r w:rsidR="00E338CD" w:rsidRPr="002539E2">
        <w:rPr>
          <w:rFonts w:cstheme="majorHAnsi"/>
          <w:b/>
        </w:rPr>
        <w:t xml:space="preserve"> -  </w:t>
      </w:r>
      <w:r w:rsidR="00147943" w:rsidRPr="002539E2">
        <w:rPr>
          <w:rFonts w:cstheme="majorHAnsi"/>
          <w:bCs/>
        </w:rPr>
        <w:t xml:space="preserve">Approved unanimously. </w:t>
      </w:r>
    </w:p>
    <w:p w14:paraId="6BA8D129" w14:textId="77777777" w:rsidR="00FA22C2" w:rsidRPr="002539E2" w:rsidRDefault="00FA22C2" w:rsidP="00FA22C2">
      <w:pPr>
        <w:rPr>
          <w:rFonts w:cstheme="majorHAnsi"/>
          <w:b/>
        </w:rPr>
      </w:pPr>
    </w:p>
    <w:p w14:paraId="466D1385" w14:textId="77777777" w:rsidR="00FA22C2" w:rsidRPr="002539E2" w:rsidRDefault="00FA22C2" w:rsidP="00E65F4E">
      <w:pPr>
        <w:rPr>
          <w:rFonts w:cstheme="majorHAnsi"/>
          <w:b/>
        </w:rPr>
      </w:pPr>
      <w:r w:rsidRPr="002539E2">
        <w:rPr>
          <w:rFonts w:cstheme="majorHAnsi"/>
          <w:b/>
        </w:rPr>
        <w:t>Reports of Officers and Directors-at-Large:</w:t>
      </w:r>
    </w:p>
    <w:p w14:paraId="6192B872" w14:textId="77777777" w:rsidR="00FA22C2" w:rsidRPr="002539E2" w:rsidRDefault="00FA22C2" w:rsidP="00FA22C2">
      <w:pPr>
        <w:rPr>
          <w:rFonts w:cstheme="majorHAnsi"/>
        </w:rPr>
      </w:pPr>
    </w:p>
    <w:p w14:paraId="33F2DFE3" w14:textId="230F0CBC" w:rsidR="00E65F4E" w:rsidRPr="002539E2" w:rsidRDefault="00ED37A8" w:rsidP="00D51767">
      <w:pPr>
        <w:pStyle w:val="ListParagraph"/>
        <w:numPr>
          <w:ilvl w:val="0"/>
          <w:numId w:val="3"/>
        </w:numPr>
        <w:rPr>
          <w:rFonts w:cstheme="majorHAnsi"/>
        </w:rPr>
      </w:pPr>
      <w:r w:rsidRPr="002539E2">
        <w:rPr>
          <w:rFonts w:cstheme="majorHAnsi"/>
        </w:rPr>
        <w:t>VPs</w:t>
      </w:r>
      <w:r w:rsidR="00E65F4E" w:rsidRPr="002539E2">
        <w:rPr>
          <w:rFonts w:cstheme="majorHAnsi"/>
        </w:rPr>
        <w:t>:</w:t>
      </w:r>
    </w:p>
    <w:p w14:paraId="7BA54D73" w14:textId="2B96E58D" w:rsidR="00E65F4E" w:rsidRPr="002539E2" w:rsidRDefault="00ED37A8" w:rsidP="00E65F4E">
      <w:pPr>
        <w:ind w:left="720" w:firstLine="720"/>
        <w:rPr>
          <w:rFonts w:cstheme="majorHAnsi"/>
        </w:rPr>
      </w:pPr>
      <w:r w:rsidRPr="002539E2">
        <w:rPr>
          <w:rFonts w:cstheme="majorHAnsi"/>
        </w:rPr>
        <w:t>East TN –</w:t>
      </w:r>
      <w:r w:rsidR="00E77B38" w:rsidRPr="002539E2">
        <w:rPr>
          <w:rFonts w:cstheme="majorHAnsi"/>
        </w:rPr>
        <w:t xml:space="preserve"> Chris Welsh</w:t>
      </w:r>
      <w:r w:rsidR="00147943" w:rsidRPr="002539E2">
        <w:rPr>
          <w:rFonts w:cstheme="majorHAnsi"/>
        </w:rPr>
        <w:t xml:space="preserve"> – Spending time organizing this meeting</w:t>
      </w:r>
      <w:r w:rsidR="00BA439A">
        <w:rPr>
          <w:rFonts w:cstheme="majorHAnsi"/>
        </w:rPr>
        <w:t xml:space="preserve"> it was discovered that h</w:t>
      </w:r>
      <w:r w:rsidR="00147943" w:rsidRPr="002539E2">
        <w:rPr>
          <w:rFonts w:cstheme="majorHAnsi"/>
        </w:rPr>
        <w:t xml:space="preserve">osting a meeting is a good springboard for membership participation.  Knoxville Chapter </w:t>
      </w:r>
      <w:r w:rsidR="00574B9C">
        <w:rPr>
          <w:rFonts w:cstheme="majorHAnsi"/>
        </w:rPr>
        <w:t xml:space="preserve">involved with campaign regarding </w:t>
      </w:r>
      <w:r w:rsidR="00147943" w:rsidRPr="002539E2">
        <w:rPr>
          <w:rFonts w:cstheme="majorHAnsi"/>
        </w:rPr>
        <w:t xml:space="preserve">window strike prevention.  Knoxville Chapter had a joint meeting with Chattanooga last fall and conversation continues to do it again.  Joint initiative for a Young Birder’s Club started by Seven Islands and </w:t>
      </w:r>
      <w:proofErr w:type="spellStart"/>
      <w:r w:rsidR="00147943" w:rsidRPr="002539E2">
        <w:rPr>
          <w:rFonts w:cstheme="majorHAnsi"/>
        </w:rPr>
        <w:t>Iams</w:t>
      </w:r>
      <w:proofErr w:type="spellEnd"/>
      <w:r w:rsidR="00147943" w:rsidRPr="002539E2">
        <w:rPr>
          <w:rFonts w:cstheme="majorHAnsi"/>
        </w:rPr>
        <w:t xml:space="preserve"> supported by KTOS</w:t>
      </w:r>
      <w:r w:rsidR="00574B9C">
        <w:rPr>
          <w:rFonts w:cstheme="majorHAnsi"/>
        </w:rPr>
        <w:t xml:space="preserve"> has been successful.</w:t>
      </w:r>
      <w:r w:rsidR="00147943" w:rsidRPr="002539E2">
        <w:rPr>
          <w:rFonts w:cstheme="majorHAnsi"/>
        </w:rPr>
        <w:t xml:space="preserve"> </w:t>
      </w:r>
    </w:p>
    <w:p w14:paraId="13D4E99B" w14:textId="739A912C" w:rsidR="00E65F4E" w:rsidRPr="002539E2" w:rsidRDefault="00FA22C2" w:rsidP="00E65F4E">
      <w:pPr>
        <w:pStyle w:val="ListParagraph"/>
        <w:ind w:firstLine="720"/>
        <w:rPr>
          <w:rFonts w:cstheme="majorHAnsi"/>
        </w:rPr>
      </w:pPr>
      <w:r w:rsidRPr="002539E2">
        <w:rPr>
          <w:rFonts w:cstheme="majorHAnsi"/>
        </w:rPr>
        <w:t>Middle TN</w:t>
      </w:r>
      <w:r w:rsidR="00E77B38" w:rsidRPr="002539E2">
        <w:rPr>
          <w:rFonts w:cstheme="majorHAnsi"/>
        </w:rPr>
        <w:t xml:space="preserve"> – </w:t>
      </w:r>
      <w:r w:rsidR="00E338CD" w:rsidRPr="002539E2">
        <w:rPr>
          <w:rFonts w:cstheme="majorHAnsi"/>
        </w:rPr>
        <w:t>Steve Routledge</w:t>
      </w:r>
      <w:r w:rsidR="00147943" w:rsidRPr="002539E2">
        <w:rPr>
          <w:rFonts w:cstheme="majorHAnsi"/>
        </w:rPr>
        <w:t xml:space="preserve"> </w:t>
      </w:r>
      <w:r w:rsidR="00995626" w:rsidRPr="002539E2">
        <w:rPr>
          <w:rFonts w:cstheme="majorHAnsi"/>
        </w:rPr>
        <w:t>–</w:t>
      </w:r>
      <w:r w:rsidR="00147943" w:rsidRPr="002539E2">
        <w:rPr>
          <w:rFonts w:cstheme="majorHAnsi"/>
        </w:rPr>
        <w:t xml:space="preserve"> </w:t>
      </w:r>
      <w:r w:rsidR="00995626" w:rsidRPr="002539E2">
        <w:rPr>
          <w:rFonts w:cstheme="majorHAnsi"/>
        </w:rPr>
        <w:t>NTOS is representing TOS as a stakeholder for Urban Bird Treaty in Nashville/Davidson County.  Which is a collaborative effort with like-minded folks to promote conservations, education, safe habitats and reduce hazards for birds.  Congratulations to Chris Sloan, long-time NTOS member who is the new Chair of the Board of American Bird Association.  NTOS has reached out to Chris to offer our assistance with any collaborative initiatives that ABA undertakes.</w:t>
      </w:r>
    </w:p>
    <w:p w14:paraId="0A4E589A" w14:textId="77777777" w:rsidR="00083685" w:rsidRPr="002539E2" w:rsidRDefault="00A127A6" w:rsidP="00083685">
      <w:pPr>
        <w:pStyle w:val="ListParagraph"/>
        <w:ind w:firstLine="720"/>
        <w:rPr>
          <w:rFonts w:cstheme="majorHAnsi"/>
        </w:rPr>
      </w:pPr>
      <w:r w:rsidRPr="002539E2">
        <w:rPr>
          <w:rFonts w:cstheme="majorHAnsi"/>
        </w:rPr>
        <w:t>West TN –</w:t>
      </w:r>
      <w:r w:rsidR="00E77B38" w:rsidRPr="002539E2">
        <w:rPr>
          <w:rFonts w:cstheme="majorHAnsi"/>
        </w:rPr>
        <w:t xml:space="preserve"> Dick Preston</w:t>
      </w:r>
      <w:r w:rsidR="00147943" w:rsidRPr="002539E2">
        <w:rPr>
          <w:rFonts w:cstheme="majorHAnsi"/>
        </w:rPr>
        <w:t xml:space="preserve"> – Memphis </w:t>
      </w:r>
      <w:r w:rsidR="00083685" w:rsidRPr="002539E2">
        <w:rPr>
          <w:rFonts w:cstheme="majorHAnsi"/>
        </w:rPr>
        <w:t xml:space="preserve">Chapter </w:t>
      </w:r>
      <w:r w:rsidR="00147943" w:rsidRPr="002539E2">
        <w:rPr>
          <w:rFonts w:cstheme="majorHAnsi"/>
        </w:rPr>
        <w:t>will host the Fall meeting weekend of September 27-29</w:t>
      </w:r>
      <w:r w:rsidR="00083685" w:rsidRPr="002539E2">
        <w:rPr>
          <w:rFonts w:cstheme="majorHAnsi"/>
        </w:rPr>
        <w:t xml:space="preserve">, 2024.  Holiday Inn Express in Millington will be </w:t>
      </w:r>
      <w:proofErr w:type="gramStart"/>
      <w:r w:rsidR="00083685" w:rsidRPr="002539E2">
        <w:rPr>
          <w:rFonts w:cstheme="majorHAnsi"/>
        </w:rPr>
        <w:t>host</w:t>
      </w:r>
      <w:proofErr w:type="gramEnd"/>
      <w:r w:rsidR="00083685" w:rsidRPr="002539E2">
        <w:rPr>
          <w:rFonts w:cstheme="majorHAnsi"/>
        </w:rPr>
        <w:t xml:space="preserve"> hotel.   TOS Grants Committee has awarded 3 Memphis Chapter members. </w:t>
      </w:r>
    </w:p>
    <w:p w14:paraId="1E43E5BA" w14:textId="77777777" w:rsidR="00FA22C2" w:rsidRPr="002539E2" w:rsidRDefault="00FA22C2" w:rsidP="00FA22C2">
      <w:pPr>
        <w:rPr>
          <w:rFonts w:cstheme="majorHAnsi"/>
        </w:rPr>
      </w:pPr>
    </w:p>
    <w:p w14:paraId="2C39B141" w14:textId="1FDCF60F" w:rsidR="00E65F4E" w:rsidRPr="002539E2" w:rsidRDefault="00FA22C2" w:rsidP="00D51767">
      <w:pPr>
        <w:pStyle w:val="ListParagraph"/>
        <w:numPr>
          <w:ilvl w:val="0"/>
          <w:numId w:val="3"/>
        </w:numPr>
        <w:rPr>
          <w:rFonts w:cstheme="majorHAnsi"/>
        </w:rPr>
      </w:pPr>
      <w:r w:rsidRPr="002539E2">
        <w:rPr>
          <w:rFonts w:cstheme="majorHAnsi"/>
        </w:rPr>
        <w:t>Dire</w:t>
      </w:r>
      <w:r w:rsidR="006B1DDF" w:rsidRPr="002539E2">
        <w:rPr>
          <w:rFonts w:cstheme="majorHAnsi"/>
        </w:rPr>
        <w:t>ctors</w:t>
      </w:r>
      <w:r w:rsidR="00D51767" w:rsidRPr="002539E2">
        <w:rPr>
          <w:rFonts w:cstheme="majorHAnsi"/>
        </w:rPr>
        <w:t>-</w:t>
      </w:r>
      <w:r w:rsidR="006B1DDF" w:rsidRPr="002539E2">
        <w:rPr>
          <w:rFonts w:cstheme="majorHAnsi"/>
        </w:rPr>
        <w:t xml:space="preserve">at-Large: </w:t>
      </w:r>
    </w:p>
    <w:p w14:paraId="5E482ABF" w14:textId="1705E59B" w:rsidR="00E65F4E" w:rsidRPr="002539E2" w:rsidRDefault="006B1DDF" w:rsidP="00E65F4E">
      <w:pPr>
        <w:pStyle w:val="ListParagraph"/>
        <w:ind w:firstLine="720"/>
        <w:rPr>
          <w:rFonts w:cstheme="majorHAnsi"/>
        </w:rPr>
      </w:pPr>
      <w:r w:rsidRPr="002539E2">
        <w:rPr>
          <w:rFonts w:cstheme="majorHAnsi"/>
        </w:rPr>
        <w:t>E</w:t>
      </w:r>
      <w:r w:rsidR="00E65F4E" w:rsidRPr="002539E2">
        <w:rPr>
          <w:rFonts w:cstheme="majorHAnsi"/>
        </w:rPr>
        <w:t xml:space="preserve">ast </w:t>
      </w:r>
      <w:r w:rsidRPr="002539E2">
        <w:rPr>
          <w:rFonts w:cstheme="majorHAnsi"/>
        </w:rPr>
        <w:t>TN –Susan H</w:t>
      </w:r>
      <w:r w:rsidR="00F20169" w:rsidRPr="002539E2">
        <w:rPr>
          <w:rFonts w:cstheme="majorHAnsi"/>
        </w:rPr>
        <w:t>ubley</w:t>
      </w:r>
      <w:r w:rsidR="00083685" w:rsidRPr="002539E2">
        <w:rPr>
          <w:rFonts w:cstheme="majorHAnsi"/>
        </w:rPr>
        <w:t xml:space="preserve"> – all 3 Chapter very involved with Outreach</w:t>
      </w:r>
      <w:r w:rsidR="00072788" w:rsidRPr="002539E2">
        <w:rPr>
          <w:rFonts w:cstheme="majorHAnsi"/>
        </w:rPr>
        <w:t xml:space="preserve"> and bird walks in</w:t>
      </w:r>
      <w:r w:rsidR="00F05653" w:rsidRPr="002539E2">
        <w:rPr>
          <w:rFonts w:cstheme="majorHAnsi"/>
        </w:rPr>
        <w:t xml:space="preserve"> the area</w:t>
      </w:r>
      <w:r w:rsidR="008A78EB">
        <w:rPr>
          <w:rFonts w:cstheme="majorHAnsi"/>
        </w:rPr>
        <w:t xml:space="preserve"> which are always listed on the TOS webpage.</w:t>
      </w:r>
    </w:p>
    <w:p w14:paraId="11DBC685" w14:textId="178B6FCD" w:rsidR="00E65F4E" w:rsidRPr="002539E2" w:rsidRDefault="00FA22C2" w:rsidP="00E65F4E">
      <w:pPr>
        <w:pStyle w:val="ListParagraph"/>
        <w:ind w:firstLine="720"/>
        <w:rPr>
          <w:rFonts w:cstheme="majorHAnsi"/>
        </w:rPr>
      </w:pPr>
      <w:r w:rsidRPr="002539E2">
        <w:rPr>
          <w:rFonts w:cstheme="majorHAnsi"/>
        </w:rPr>
        <w:t>Mid</w:t>
      </w:r>
      <w:r w:rsidR="00E65F4E" w:rsidRPr="002539E2">
        <w:rPr>
          <w:rFonts w:cstheme="majorHAnsi"/>
        </w:rPr>
        <w:t xml:space="preserve">dle </w:t>
      </w:r>
      <w:r w:rsidR="001B2AAD" w:rsidRPr="002539E2">
        <w:rPr>
          <w:rFonts w:cstheme="majorHAnsi"/>
        </w:rPr>
        <w:t xml:space="preserve">TN – </w:t>
      </w:r>
      <w:r w:rsidR="00E77B38" w:rsidRPr="002539E2">
        <w:rPr>
          <w:rFonts w:cstheme="majorHAnsi"/>
        </w:rPr>
        <w:t>Mac McWhirter</w:t>
      </w:r>
      <w:r w:rsidR="00083685" w:rsidRPr="002539E2">
        <w:rPr>
          <w:rFonts w:cstheme="majorHAnsi"/>
        </w:rPr>
        <w:t xml:space="preserve"> – no report</w:t>
      </w:r>
    </w:p>
    <w:p w14:paraId="2DD0C087" w14:textId="4FD60B72" w:rsidR="00FA22C2" w:rsidRPr="002539E2" w:rsidRDefault="001B2AAD" w:rsidP="00E65F4E">
      <w:pPr>
        <w:pStyle w:val="ListParagraph"/>
        <w:ind w:firstLine="720"/>
        <w:rPr>
          <w:rFonts w:cstheme="majorHAnsi"/>
        </w:rPr>
      </w:pPr>
      <w:r w:rsidRPr="002539E2">
        <w:rPr>
          <w:rFonts w:cstheme="majorHAnsi"/>
        </w:rPr>
        <w:t>W</w:t>
      </w:r>
      <w:r w:rsidR="00E65F4E" w:rsidRPr="002539E2">
        <w:rPr>
          <w:rFonts w:cstheme="majorHAnsi"/>
        </w:rPr>
        <w:t xml:space="preserve">est </w:t>
      </w:r>
      <w:r w:rsidRPr="002539E2">
        <w:rPr>
          <w:rFonts w:cstheme="majorHAnsi"/>
        </w:rPr>
        <w:t>TN – Alla</w:t>
      </w:r>
      <w:r w:rsidR="00FA22C2" w:rsidRPr="002539E2">
        <w:rPr>
          <w:rFonts w:cstheme="majorHAnsi"/>
        </w:rPr>
        <w:t>n Trently</w:t>
      </w:r>
      <w:r w:rsidR="00083685" w:rsidRPr="002539E2">
        <w:rPr>
          <w:rFonts w:cstheme="majorHAnsi"/>
        </w:rPr>
        <w:t xml:space="preserve"> – no report</w:t>
      </w:r>
    </w:p>
    <w:p w14:paraId="3C76B81C" w14:textId="77777777" w:rsidR="00FA22C2" w:rsidRPr="002539E2" w:rsidRDefault="00FA22C2" w:rsidP="00FA22C2">
      <w:pPr>
        <w:ind w:left="-540" w:firstLine="540"/>
        <w:rPr>
          <w:rFonts w:cstheme="majorHAnsi"/>
        </w:rPr>
      </w:pPr>
    </w:p>
    <w:p w14:paraId="3181E570" w14:textId="5328BDA5" w:rsidR="00FA22C2" w:rsidRPr="002539E2" w:rsidRDefault="00FA22C2" w:rsidP="00D51767">
      <w:pPr>
        <w:pStyle w:val="ListParagraph"/>
        <w:numPr>
          <w:ilvl w:val="0"/>
          <w:numId w:val="3"/>
        </w:numPr>
        <w:rPr>
          <w:rFonts w:cstheme="majorHAnsi"/>
        </w:rPr>
      </w:pPr>
      <w:r w:rsidRPr="002539E2">
        <w:rPr>
          <w:rFonts w:cstheme="majorHAnsi"/>
        </w:rPr>
        <w:t>Secretary – Cyndi Routledge</w:t>
      </w:r>
      <w:r w:rsidR="00083685" w:rsidRPr="002539E2">
        <w:rPr>
          <w:rFonts w:cstheme="majorHAnsi"/>
        </w:rPr>
        <w:t xml:space="preserve"> – Deferred to announcement</w:t>
      </w:r>
      <w:r w:rsidR="008A78EB">
        <w:rPr>
          <w:rFonts w:cstheme="majorHAnsi"/>
        </w:rPr>
        <w:t xml:space="preserve">s at </w:t>
      </w:r>
      <w:proofErr w:type="gramStart"/>
      <w:r w:rsidR="008A78EB">
        <w:rPr>
          <w:rFonts w:cstheme="majorHAnsi"/>
        </w:rPr>
        <w:t>end</w:t>
      </w:r>
      <w:proofErr w:type="gramEnd"/>
      <w:r w:rsidR="00DE5424">
        <w:rPr>
          <w:rFonts w:cstheme="majorHAnsi"/>
        </w:rPr>
        <w:t xml:space="preserve">  </w:t>
      </w:r>
    </w:p>
    <w:p w14:paraId="5F4BB64E" w14:textId="77777777" w:rsidR="00FA22C2" w:rsidRPr="002539E2" w:rsidRDefault="00FA22C2" w:rsidP="00FA22C2">
      <w:pPr>
        <w:ind w:left="-540" w:firstLine="540"/>
        <w:rPr>
          <w:rFonts w:cstheme="majorHAnsi"/>
        </w:rPr>
      </w:pPr>
    </w:p>
    <w:p w14:paraId="60FD9E5D" w14:textId="527E7A1D" w:rsidR="003A6D14" w:rsidRPr="002539E2" w:rsidRDefault="00FA22C2" w:rsidP="003A6D14">
      <w:pPr>
        <w:rPr>
          <w:rFonts w:cstheme="majorHAnsi"/>
          <w:b/>
          <w:bCs/>
        </w:rPr>
      </w:pPr>
      <w:r w:rsidRPr="002539E2">
        <w:rPr>
          <w:rFonts w:cstheme="majorHAnsi"/>
          <w:b/>
          <w:bCs/>
        </w:rPr>
        <w:t xml:space="preserve">Treasurer – </w:t>
      </w:r>
      <w:r w:rsidR="0013548A" w:rsidRPr="002539E2">
        <w:rPr>
          <w:rFonts w:cstheme="majorHAnsi"/>
          <w:b/>
          <w:bCs/>
        </w:rPr>
        <w:t>Pam Lasley</w:t>
      </w:r>
      <w:r w:rsidR="00663313" w:rsidRPr="002539E2">
        <w:rPr>
          <w:rFonts w:cstheme="majorHAnsi"/>
        </w:rPr>
        <w:t xml:space="preserve"> - </w:t>
      </w:r>
      <w:r w:rsidR="003A6D14" w:rsidRPr="002539E2">
        <w:rPr>
          <w:rFonts w:cstheme="majorHAnsi"/>
          <w:b/>
          <w:bCs/>
        </w:rPr>
        <w:t xml:space="preserve">2023: </w:t>
      </w:r>
      <w:r w:rsidR="003A6D14" w:rsidRPr="002539E2">
        <w:rPr>
          <w:rFonts w:cstheme="majorHAnsi"/>
        </w:rPr>
        <w:t xml:space="preserve">Assets for the Society at the end of 2023 were $447,216 including cash of $6,967 and fair market value of our Vanguard investments at $438,456.  Our investments rebounded nicely with a gain in market value of $51,331.  We transferred $10,000 to our operating checking account in 2023.  The reserve for Migrants to be printed reflects four issues were outstanding for 2023 at estimated current costs.  There was no change in the long-term conservation reserve. </w:t>
      </w:r>
    </w:p>
    <w:p w14:paraId="309524E3" w14:textId="29A7A859" w:rsidR="003A6D14" w:rsidRPr="002539E2" w:rsidRDefault="003A6D14" w:rsidP="003A6D14">
      <w:pPr>
        <w:rPr>
          <w:rFonts w:cstheme="majorHAnsi"/>
        </w:rPr>
      </w:pPr>
      <w:r w:rsidRPr="002539E2">
        <w:rPr>
          <w:rFonts w:cstheme="majorHAnsi"/>
        </w:rPr>
        <w:t xml:space="preserve">Non-investment revenue for the year was $15,537 for memberships and subscriptions and $6,206 from contribution including two memorial donations.  Total expenses were </w:t>
      </w:r>
      <w:r w:rsidRPr="002539E2">
        <w:rPr>
          <w:rFonts w:cstheme="majorHAnsi"/>
        </w:rPr>
        <w:lastRenderedPageBreak/>
        <w:t xml:space="preserve">$26,264.  Publications and communications at $14,628 are our largest expense and includes 3 issues of </w:t>
      </w:r>
      <w:r w:rsidRPr="002539E2">
        <w:rPr>
          <w:rFonts w:cstheme="majorHAnsi"/>
          <w:i/>
          <w:iCs/>
        </w:rPr>
        <w:t>The Migrant</w:t>
      </w:r>
      <w:r w:rsidRPr="002539E2">
        <w:rPr>
          <w:rFonts w:cstheme="majorHAnsi"/>
        </w:rPr>
        <w:t xml:space="preserve">, MailChimp fees to electronically send </w:t>
      </w:r>
      <w:r w:rsidRPr="002539E2">
        <w:rPr>
          <w:rFonts w:cstheme="majorHAnsi"/>
          <w:i/>
          <w:iCs/>
        </w:rPr>
        <w:t>The Tennessee Warbler,</w:t>
      </w:r>
      <w:r w:rsidRPr="002539E2">
        <w:rPr>
          <w:rFonts w:cstheme="majorHAnsi"/>
        </w:rPr>
        <w:t xml:space="preserve"> website maintenance contract, and expenses related to the integration of our local websites with the state.  We awarded only $2,260 in research and conservation grants.  A new expense this year is State Meeting Support as established at our Fall 2022 meeting.  Our insurance was renewed this year at a lower rate of at $895 per year, prepaid for three years.  Overall, the net revenues over expenses were $62,198, but Operating net income was $10,867 which excludes the gain on our investments.  Dividends and interest for 2023 were slightly lower at $15,389.  Investment performance was 17.9% for 1 year return, 3</w:t>
      </w:r>
      <w:r w:rsidR="00083685" w:rsidRPr="002539E2">
        <w:rPr>
          <w:rFonts w:cstheme="majorHAnsi"/>
        </w:rPr>
        <w:t>-</w:t>
      </w:r>
      <w:r w:rsidRPr="002539E2">
        <w:rPr>
          <w:rFonts w:cstheme="majorHAnsi"/>
        </w:rPr>
        <w:t>year annualized is 4.5%, 5 year is 8.9% and 10</w:t>
      </w:r>
      <w:r w:rsidR="00614341" w:rsidRPr="002539E2">
        <w:rPr>
          <w:rFonts w:cstheme="majorHAnsi"/>
        </w:rPr>
        <w:t>-</w:t>
      </w:r>
      <w:r w:rsidRPr="002539E2">
        <w:rPr>
          <w:rFonts w:cstheme="majorHAnsi"/>
        </w:rPr>
        <w:t xml:space="preserve">year annualized return on investments is 7.3%.  </w:t>
      </w:r>
    </w:p>
    <w:p w14:paraId="0D22279D" w14:textId="1FF23746" w:rsidR="003A6D14" w:rsidRPr="002539E2" w:rsidRDefault="003A6D14" w:rsidP="003A6D14">
      <w:pPr>
        <w:rPr>
          <w:rFonts w:cstheme="majorHAnsi"/>
        </w:rPr>
      </w:pPr>
      <w:r w:rsidRPr="002539E2">
        <w:rPr>
          <w:rFonts w:cstheme="majorHAnsi"/>
        </w:rPr>
        <w:t>Total individual membership decreased overall 1.8 % to 719, and we lost one institutional subscription.  Sellars had a very large increase for a small club.  For the larger clubs, Chattanooga had a 5% increase</w:t>
      </w:r>
      <w:r w:rsidR="00614341" w:rsidRPr="002539E2">
        <w:rPr>
          <w:rFonts w:cstheme="majorHAnsi"/>
        </w:rPr>
        <w:t>,</w:t>
      </w:r>
      <w:r w:rsidRPr="002539E2">
        <w:rPr>
          <w:rFonts w:cstheme="majorHAnsi"/>
        </w:rPr>
        <w:t xml:space="preserve"> but Memphis, Nashville, and Knoxville all fell in membership numbers slightly.  At Large membership is down for 2023.  Total memberships stand at </w:t>
      </w:r>
      <w:proofErr w:type="gramStart"/>
      <w:r w:rsidRPr="002539E2">
        <w:rPr>
          <w:rFonts w:cstheme="majorHAnsi"/>
        </w:rPr>
        <w:t>734</w:t>
      </w:r>
      <w:proofErr w:type="gramEnd"/>
    </w:p>
    <w:p w14:paraId="72567265" w14:textId="77777777" w:rsidR="003A6D14" w:rsidRPr="002539E2" w:rsidRDefault="003A6D14" w:rsidP="003A6D14">
      <w:pPr>
        <w:rPr>
          <w:rFonts w:cstheme="majorHAnsi"/>
        </w:rPr>
      </w:pPr>
    </w:p>
    <w:p w14:paraId="0EAA1484" w14:textId="537C3490" w:rsidR="003A6D14" w:rsidRPr="002539E2" w:rsidRDefault="003A6D14" w:rsidP="003A6D14">
      <w:pPr>
        <w:rPr>
          <w:rFonts w:cstheme="majorHAnsi"/>
        </w:rPr>
      </w:pPr>
      <w:r w:rsidRPr="002539E2">
        <w:rPr>
          <w:rFonts w:cstheme="majorHAnsi"/>
        </w:rPr>
        <w:t>As required by the Constitution, an examination of the 2023 financial records was performed.  The Finance Committee (S Routledge, Pyles, Preston)</w:t>
      </w:r>
      <w:r w:rsidR="00DD3AA6" w:rsidRPr="002539E2">
        <w:rPr>
          <w:rFonts w:cstheme="majorHAnsi"/>
        </w:rPr>
        <w:t>.</w:t>
      </w:r>
    </w:p>
    <w:p w14:paraId="5EBCF0AD" w14:textId="5D86925E" w:rsidR="003A6D14" w:rsidRPr="002539E2" w:rsidRDefault="003A6D14" w:rsidP="003A6D14">
      <w:pPr>
        <w:rPr>
          <w:rFonts w:cstheme="majorHAnsi"/>
        </w:rPr>
      </w:pPr>
      <w:r w:rsidRPr="002539E2">
        <w:rPr>
          <w:rFonts w:cstheme="majorHAnsi"/>
        </w:rPr>
        <w:t xml:space="preserve">  </w:t>
      </w:r>
    </w:p>
    <w:p w14:paraId="176A721D" w14:textId="5137A4DF" w:rsidR="003A6D14" w:rsidRPr="002539E2" w:rsidRDefault="003A6D14" w:rsidP="003A6D14">
      <w:pPr>
        <w:rPr>
          <w:rFonts w:cstheme="majorHAnsi"/>
        </w:rPr>
      </w:pPr>
      <w:r w:rsidRPr="002539E2">
        <w:rPr>
          <w:rFonts w:cstheme="majorHAnsi"/>
          <w:b/>
          <w:bCs/>
        </w:rPr>
        <w:t xml:space="preserve">2024: </w:t>
      </w:r>
    </w:p>
    <w:p w14:paraId="69A876FC" w14:textId="77777777" w:rsidR="003A6D14" w:rsidRPr="002539E2" w:rsidRDefault="003A6D14" w:rsidP="003A6D14">
      <w:pPr>
        <w:rPr>
          <w:rFonts w:cstheme="majorHAnsi"/>
        </w:rPr>
      </w:pPr>
      <w:r w:rsidRPr="002539E2">
        <w:rPr>
          <w:rFonts w:cstheme="majorHAnsi"/>
        </w:rPr>
        <w:t>TOS remains in excellent financial shape.  Revenues, expenses and publications are running as expected, with Individual memberships roughly the same as last year.</w:t>
      </w:r>
    </w:p>
    <w:p w14:paraId="7EE98114" w14:textId="77777777" w:rsidR="003A6D14" w:rsidRPr="002539E2" w:rsidRDefault="003A6D14" w:rsidP="003A6D14">
      <w:pPr>
        <w:ind w:firstLine="720"/>
        <w:rPr>
          <w:rFonts w:cstheme="majorHAnsi"/>
        </w:rPr>
      </w:pPr>
    </w:p>
    <w:p w14:paraId="5F09CCCE" w14:textId="77777777" w:rsidR="003A6D14" w:rsidRPr="002539E2" w:rsidRDefault="003A6D14" w:rsidP="003A6D14">
      <w:pPr>
        <w:rPr>
          <w:rFonts w:cstheme="majorHAnsi"/>
        </w:rPr>
      </w:pPr>
      <w:r w:rsidRPr="002539E2">
        <w:rPr>
          <w:rFonts w:cstheme="majorHAnsi"/>
        </w:rPr>
        <w:t xml:space="preserve">The Conservation and Research Fund has funded $20,000 in grants this year which is our budgeted limit.  </w:t>
      </w:r>
      <w:r w:rsidRPr="002539E2">
        <w:rPr>
          <w:rFonts w:cstheme="majorHAnsi"/>
          <w:i/>
          <w:iCs/>
        </w:rPr>
        <w:t>The Migrant</w:t>
      </w:r>
      <w:r w:rsidRPr="002539E2">
        <w:rPr>
          <w:rFonts w:cstheme="majorHAnsi"/>
        </w:rPr>
        <w:t xml:space="preserve"> publications are running at their scheduled pace and </w:t>
      </w:r>
      <w:r w:rsidRPr="002539E2">
        <w:rPr>
          <w:rFonts w:cstheme="majorHAnsi"/>
          <w:i/>
          <w:iCs/>
        </w:rPr>
        <w:t>The Tennessee Warbler</w:t>
      </w:r>
      <w:r w:rsidRPr="002539E2">
        <w:rPr>
          <w:rFonts w:cstheme="majorHAnsi"/>
        </w:rPr>
        <w:t xml:space="preserve"> e-mail seems to be working well. All publications are available on the TOS website.  Unfortunately, our MailChimp subscription is no longer free, rather we are paying $29 per month for this service. </w:t>
      </w:r>
    </w:p>
    <w:p w14:paraId="725E5F6A" w14:textId="77777777" w:rsidR="003A6D14" w:rsidRPr="002539E2" w:rsidRDefault="003A6D14" w:rsidP="003A6D14">
      <w:pPr>
        <w:rPr>
          <w:rFonts w:cstheme="majorHAnsi"/>
        </w:rPr>
      </w:pPr>
    </w:p>
    <w:p w14:paraId="1602F44C" w14:textId="77777777" w:rsidR="003A6D14" w:rsidRPr="002539E2" w:rsidRDefault="003A6D14" w:rsidP="003A6D14">
      <w:pPr>
        <w:rPr>
          <w:rFonts w:cstheme="majorHAnsi"/>
        </w:rPr>
      </w:pPr>
      <w:r w:rsidRPr="002539E2">
        <w:rPr>
          <w:rFonts w:cstheme="majorHAnsi"/>
        </w:rPr>
        <w:t>During the first quarter, our Vanguard investment account increased in value by $25,971 but we have withdrawn $20,000 to go to our operating account to fund this year’s grants.</w:t>
      </w:r>
    </w:p>
    <w:p w14:paraId="0A62CBF3" w14:textId="77777777" w:rsidR="003A6D14" w:rsidRPr="002539E2" w:rsidRDefault="003A6D14" w:rsidP="003A6D14">
      <w:pPr>
        <w:rPr>
          <w:rFonts w:cstheme="majorHAnsi"/>
        </w:rPr>
      </w:pPr>
      <w:r w:rsidRPr="002539E2">
        <w:rPr>
          <w:rFonts w:cstheme="majorHAnsi"/>
        </w:rPr>
        <w:t>The full results of 2024 will be presented at the Spring 2025 meeting.</w:t>
      </w:r>
    </w:p>
    <w:p w14:paraId="176D5659" w14:textId="77777777" w:rsidR="001D14B7" w:rsidRPr="002539E2" w:rsidRDefault="001D14B7" w:rsidP="003A6D14">
      <w:pPr>
        <w:rPr>
          <w:rFonts w:cstheme="majorHAnsi"/>
        </w:rPr>
      </w:pPr>
    </w:p>
    <w:p w14:paraId="55834034" w14:textId="77777777" w:rsidR="001D14B7" w:rsidRPr="002539E2" w:rsidRDefault="001D14B7" w:rsidP="001D14B7">
      <w:pPr>
        <w:rPr>
          <w:rFonts w:cstheme="majorHAnsi"/>
        </w:rPr>
      </w:pPr>
      <w:r w:rsidRPr="002539E2">
        <w:rPr>
          <w:rFonts w:cstheme="majorHAnsi"/>
        </w:rPr>
        <w:t xml:space="preserve">Discussion of the restricted Conservation Research Fund was brought up by Dick Preston and how it was set-up and what to do with it.  Decision on what to do with the ‘fund’ deferred to Fall meeting for more research.  </w:t>
      </w:r>
    </w:p>
    <w:p w14:paraId="2742E6D4" w14:textId="77777777" w:rsidR="001D14B7" w:rsidRPr="002539E2" w:rsidRDefault="001D14B7" w:rsidP="001D14B7">
      <w:pPr>
        <w:rPr>
          <w:rFonts w:cstheme="majorHAnsi"/>
        </w:rPr>
      </w:pPr>
    </w:p>
    <w:p w14:paraId="4C9E27FC" w14:textId="77777777" w:rsidR="001D14B7" w:rsidRPr="002539E2" w:rsidRDefault="001D14B7" w:rsidP="001D14B7">
      <w:pPr>
        <w:rPr>
          <w:rFonts w:cstheme="majorHAnsi"/>
        </w:rPr>
      </w:pPr>
      <w:r w:rsidRPr="002539E2">
        <w:rPr>
          <w:rFonts w:cstheme="majorHAnsi"/>
        </w:rPr>
        <w:t xml:space="preserve">Sales Tax – TOS is a non-profit and if you use a personal check TOS cannot reimburse. Contact Pam Lasley when making purchases. </w:t>
      </w:r>
    </w:p>
    <w:p w14:paraId="19DD2FE6" w14:textId="77777777" w:rsidR="001D14B7" w:rsidRPr="002539E2" w:rsidRDefault="001D14B7" w:rsidP="003A6D14">
      <w:pPr>
        <w:rPr>
          <w:rFonts w:cstheme="majorHAnsi"/>
        </w:rPr>
      </w:pPr>
    </w:p>
    <w:p w14:paraId="56E30394" w14:textId="77777777" w:rsidR="00D51767" w:rsidRPr="002539E2" w:rsidRDefault="00D51767" w:rsidP="000373F0">
      <w:pPr>
        <w:rPr>
          <w:rFonts w:cstheme="majorHAnsi"/>
        </w:rPr>
      </w:pPr>
    </w:p>
    <w:p w14:paraId="03A790EF" w14:textId="77777777" w:rsidR="001D14B7" w:rsidRPr="002539E2" w:rsidRDefault="006B47D3" w:rsidP="00D51767">
      <w:pPr>
        <w:pStyle w:val="ListParagraph"/>
        <w:numPr>
          <w:ilvl w:val="0"/>
          <w:numId w:val="3"/>
        </w:numPr>
        <w:rPr>
          <w:rFonts w:cstheme="majorHAnsi"/>
        </w:rPr>
      </w:pPr>
      <w:r w:rsidRPr="002539E2">
        <w:rPr>
          <w:rFonts w:cstheme="majorHAnsi"/>
        </w:rPr>
        <w:t xml:space="preserve">Migrant </w:t>
      </w:r>
      <w:r w:rsidR="00E65F4E" w:rsidRPr="002539E2">
        <w:rPr>
          <w:rFonts w:cstheme="majorHAnsi"/>
        </w:rPr>
        <w:t>–</w:t>
      </w:r>
      <w:r w:rsidRPr="002539E2">
        <w:rPr>
          <w:rFonts w:cstheme="majorHAnsi"/>
        </w:rPr>
        <w:t xml:space="preserve"> </w:t>
      </w:r>
      <w:r w:rsidR="00FA22C2" w:rsidRPr="002539E2">
        <w:rPr>
          <w:rFonts w:cstheme="majorHAnsi"/>
        </w:rPr>
        <w:t>Editor – Bob Ford</w:t>
      </w:r>
      <w:r w:rsidR="00A127A6" w:rsidRPr="002539E2">
        <w:rPr>
          <w:rFonts w:cstheme="majorHAnsi"/>
        </w:rPr>
        <w:t xml:space="preserve"> </w:t>
      </w:r>
      <w:r w:rsidR="00714F5B" w:rsidRPr="002539E2">
        <w:rPr>
          <w:rFonts w:cstheme="majorHAnsi"/>
        </w:rPr>
        <w:t xml:space="preserve">- </w:t>
      </w:r>
      <w:r w:rsidR="00714F5B" w:rsidRPr="002539E2">
        <w:rPr>
          <w:rFonts w:cstheme="majorHAnsi"/>
          <w:color w:val="000000"/>
        </w:rPr>
        <w:t xml:space="preserve">The Migrant remains close to our intended schedule of publication, mailed six months after the date on the cover.  The September 2023 issue is at the printer to be mailed soon, so this one is two months behind </w:t>
      </w:r>
      <w:proofErr w:type="gramStart"/>
      <w:r w:rsidR="00714F5B" w:rsidRPr="002539E2">
        <w:rPr>
          <w:rFonts w:cstheme="majorHAnsi"/>
          <w:color w:val="000000"/>
        </w:rPr>
        <w:t>schedule</w:t>
      </w:r>
      <w:proofErr w:type="gramEnd"/>
      <w:r w:rsidR="00714F5B" w:rsidRPr="002539E2">
        <w:rPr>
          <w:rFonts w:cstheme="majorHAnsi"/>
          <w:color w:val="000000"/>
        </w:rPr>
        <w:t xml:space="preserve"> but we plan to catch up with the next two issues.  We could use content including </w:t>
      </w:r>
      <w:r w:rsidR="00714F5B" w:rsidRPr="002539E2">
        <w:rPr>
          <w:rFonts w:cstheme="majorHAnsi"/>
          <w:color w:val="000000"/>
        </w:rPr>
        <w:lastRenderedPageBreak/>
        <w:t xml:space="preserve">articles and pictures about first state record birds, reports from the Tennessee Bird Records Committee,  and book reviews. Other articles or Round Table Notes can include first county records, unusual behavior, nesting status, and more.  </w:t>
      </w:r>
    </w:p>
    <w:p w14:paraId="030323BC" w14:textId="2A9F52D5" w:rsidR="00D51767" w:rsidRPr="002539E2" w:rsidRDefault="00714F5B" w:rsidP="001D14B7">
      <w:pPr>
        <w:pStyle w:val="ListParagraph"/>
        <w:rPr>
          <w:rFonts w:cstheme="majorHAnsi"/>
        </w:rPr>
      </w:pPr>
      <w:r w:rsidRPr="002539E2">
        <w:rPr>
          <w:rFonts w:cstheme="majorHAnsi"/>
          <w:color w:val="000000"/>
        </w:rPr>
        <w:t>Many thanks to Graham Gerdeman, he done a tremendous job to continue the high</w:t>
      </w:r>
      <w:r w:rsidR="001D14B7" w:rsidRPr="002539E2">
        <w:rPr>
          <w:rFonts w:cstheme="majorHAnsi"/>
          <w:color w:val="000000"/>
        </w:rPr>
        <w:t>-</w:t>
      </w:r>
      <w:r w:rsidRPr="002539E2">
        <w:rPr>
          <w:rFonts w:cstheme="majorHAnsi"/>
          <w:color w:val="000000"/>
        </w:rPr>
        <w:t xml:space="preserve"> quality report established by Rick Knight and other previous editors. </w:t>
      </w:r>
    </w:p>
    <w:p w14:paraId="558D7A0D" w14:textId="77777777" w:rsidR="00D51767" w:rsidRPr="002539E2" w:rsidRDefault="00D51767" w:rsidP="00D51767">
      <w:pPr>
        <w:pStyle w:val="ListParagraph"/>
        <w:rPr>
          <w:rFonts w:cstheme="majorHAnsi"/>
        </w:rPr>
      </w:pPr>
    </w:p>
    <w:p w14:paraId="61050456" w14:textId="349F8BCA" w:rsidR="00FA22C2" w:rsidRPr="002539E2" w:rsidRDefault="00FA22C2" w:rsidP="00D51767">
      <w:pPr>
        <w:pStyle w:val="ListParagraph"/>
        <w:numPr>
          <w:ilvl w:val="0"/>
          <w:numId w:val="3"/>
        </w:numPr>
        <w:rPr>
          <w:rFonts w:cstheme="majorHAnsi"/>
        </w:rPr>
      </w:pPr>
      <w:r w:rsidRPr="002539E2">
        <w:rPr>
          <w:rFonts w:cstheme="majorHAnsi"/>
        </w:rPr>
        <w:t>TN Warbler Newsletter – Theresa Graham</w:t>
      </w:r>
      <w:r w:rsidR="006E4B2B" w:rsidRPr="002539E2">
        <w:rPr>
          <w:rFonts w:cstheme="majorHAnsi"/>
        </w:rPr>
        <w:t xml:space="preserve"> </w:t>
      </w:r>
      <w:r w:rsidR="001D14B7" w:rsidRPr="002539E2">
        <w:rPr>
          <w:rFonts w:cstheme="majorHAnsi"/>
        </w:rPr>
        <w:t>– Deadline for August edition July 15</w:t>
      </w:r>
      <w:r w:rsidR="001D14B7" w:rsidRPr="002539E2">
        <w:rPr>
          <w:rFonts w:cstheme="majorHAnsi"/>
          <w:vertAlign w:val="superscript"/>
        </w:rPr>
        <w:t>th</w:t>
      </w:r>
      <w:r w:rsidR="001D14B7" w:rsidRPr="002539E2">
        <w:rPr>
          <w:rFonts w:cstheme="majorHAnsi"/>
        </w:rPr>
        <w:t xml:space="preserve">. Need Chapter notes from all Chapters. </w:t>
      </w:r>
    </w:p>
    <w:p w14:paraId="188446BD" w14:textId="77777777" w:rsidR="00FA22C2" w:rsidRPr="002539E2" w:rsidRDefault="00FA22C2" w:rsidP="00FA22C2">
      <w:pPr>
        <w:ind w:left="-540" w:firstLine="540"/>
        <w:rPr>
          <w:rFonts w:cstheme="majorHAnsi"/>
        </w:rPr>
      </w:pPr>
    </w:p>
    <w:p w14:paraId="259A7EED" w14:textId="77777777" w:rsidR="00FA22C2" w:rsidRPr="002539E2" w:rsidRDefault="00FA22C2" w:rsidP="00FA22C2">
      <w:pPr>
        <w:ind w:left="-540" w:firstLine="540"/>
        <w:rPr>
          <w:rFonts w:cstheme="majorHAnsi"/>
          <w:b/>
        </w:rPr>
      </w:pPr>
      <w:r w:rsidRPr="002539E2">
        <w:rPr>
          <w:rFonts w:cstheme="majorHAnsi"/>
          <w:b/>
        </w:rPr>
        <w:t>Committee Reports</w:t>
      </w:r>
    </w:p>
    <w:p w14:paraId="330421C4" w14:textId="77777777" w:rsidR="00FA22C2" w:rsidRPr="002539E2" w:rsidRDefault="00FA22C2" w:rsidP="00FA22C2">
      <w:pPr>
        <w:ind w:left="-540" w:firstLine="540"/>
        <w:rPr>
          <w:rFonts w:cstheme="majorHAnsi"/>
        </w:rPr>
      </w:pPr>
    </w:p>
    <w:p w14:paraId="4090239C" w14:textId="2F4DCD5C" w:rsidR="00FA22C2" w:rsidRPr="002539E2" w:rsidRDefault="00F20169" w:rsidP="00FA22C2">
      <w:pPr>
        <w:pStyle w:val="ListParagraph"/>
        <w:numPr>
          <w:ilvl w:val="0"/>
          <w:numId w:val="3"/>
        </w:numPr>
        <w:rPr>
          <w:rFonts w:cstheme="majorHAnsi"/>
        </w:rPr>
      </w:pPr>
      <w:r w:rsidRPr="002539E2">
        <w:rPr>
          <w:rFonts w:cstheme="majorHAnsi"/>
        </w:rPr>
        <w:t>T</w:t>
      </w:r>
      <w:r w:rsidR="0013548A" w:rsidRPr="002539E2">
        <w:rPr>
          <w:rFonts w:cstheme="majorHAnsi"/>
        </w:rPr>
        <w:t xml:space="preserve">N </w:t>
      </w:r>
      <w:r w:rsidRPr="002539E2">
        <w:rPr>
          <w:rFonts w:cstheme="majorHAnsi"/>
        </w:rPr>
        <w:t>B</w:t>
      </w:r>
      <w:r w:rsidR="0013548A" w:rsidRPr="002539E2">
        <w:rPr>
          <w:rFonts w:cstheme="majorHAnsi"/>
        </w:rPr>
        <w:t xml:space="preserve">ird </w:t>
      </w:r>
      <w:r w:rsidRPr="002539E2">
        <w:rPr>
          <w:rFonts w:cstheme="majorHAnsi"/>
        </w:rPr>
        <w:t>R</w:t>
      </w:r>
      <w:r w:rsidR="0013548A" w:rsidRPr="002539E2">
        <w:rPr>
          <w:rFonts w:cstheme="majorHAnsi"/>
        </w:rPr>
        <w:t xml:space="preserve">ecord </w:t>
      </w:r>
      <w:r w:rsidRPr="002539E2">
        <w:rPr>
          <w:rFonts w:cstheme="majorHAnsi"/>
        </w:rPr>
        <w:t>C</w:t>
      </w:r>
      <w:r w:rsidR="0013548A" w:rsidRPr="002539E2">
        <w:rPr>
          <w:rFonts w:cstheme="majorHAnsi"/>
        </w:rPr>
        <w:t>ommittee</w:t>
      </w:r>
      <w:r w:rsidRPr="002539E2">
        <w:rPr>
          <w:rFonts w:cstheme="majorHAnsi"/>
        </w:rPr>
        <w:t xml:space="preserve"> </w:t>
      </w:r>
      <w:r w:rsidR="00B720F4" w:rsidRPr="002539E2">
        <w:rPr>
          <w:rFonts w:cstheme="majorHAnsi"/>
        </w:rPr>
        <w:t xml:space="preserve">– </w:t>
      </w:r>
      <w:r w:rsidR="00477047" w:rsidRPr="002539E2">
        <w:rPr>
          <w:rFonts w:cstheme="majorHAnsi"/>
        </w:rPr>
        <w:t>Graham Gerdeman</w:t>
      </w:r>
      <w:r w:rsidR="00EC5B22" w:rsidRPr="002539E2">
        <w:rPr>
          <w:rFonts w:cstheme="majorHAnsi"/>
        </w:rPr>
        <w:t xml:space="preserve"> – absent - Sent the following:</w:t>
      </w:r>
    </w:p>
    <w:p w14:paraId="7613BD4B" w14:textId="0EC9D48B" w:rsidR="00EC5B22" w:rsidRPr="002539E2" w:rsidRDefault="00EC5B22" w:rsidP="00EC5B22">
      <w:pPr>
        <w:pStyle w:val="ListParagraph"/>
        <w:rPr>
          <w:color w:val="000000"/>
        </w:rPr>
      </w:pPr>
      <w:r w:rsidRPr="002539E2">
        <w:rPr>
          <w:color w:val="000000"/>
        </w:rPr>
        <w:t>Per Migrant Seasons report, proposed adding some images of rarities if it fits into the formatting.</w:t>
      </w:r>
      <w:r w:rsidRPr="002539E2">
        <w:rPr>
          <w:color w:val="000000"/>
        </w:rPr>
        <w:br/>
      </w:r>
      <w:r w:rsidRPr="002539E2">
        <w:rPr>
          <w:color w:val="000000"/>
        </w:rPr>
        <w:br/>
        <w:t>No report to the board on the changes I would like to see enacted on the Bird Records Committee. I did have an hour</w:t>
      </w:r>
      <w:r w:rsidR="001D14B7" w:rsidRPr="002539E2">
        <w:rPr>
          <w:color w:val="000000"/>
        </w:rPr>
        <w:t>-</w:t>
      </w:r>
      <w:r w:rsidRPr="002539E2">
        <w:rPr>
          <w:color w:val="000000"/>
        </w:rPr>
        <w:t xml:space="preserve">long interview recently with the Ontario Bird Records Committee and California BRC, regarding operating state and provincial BRCs in the US and Canada. They expect to have something published perhaps by Fall. </w:t>
      </w:r>
    </w:p>
    <w:p w14:paraId="00331B1A" w14:textId="67C28C76" w:rsidR="00EC5B22" w:rsidRPr="002539E2" w:rsidRDefault="00EC5B22" w:rsidP="00EC5B22">
      <w:pPr>
        <w:pStyle w:val="ListParagraph"/>
        <w:rPr>
          <w:rFonts w:cstheme="majorHAnsi"/>
        </w:rPr>
      </w:pPr>
      <w:r w:rsidRPr="002539E2">
        <w:rPr>
          <w:color w:val="000000"/>
        </w:rPr>
        <w:t>Current plan for Tennessee Bird Record Committee is to develop more concise policy/procedures on member term lengths and limits, definitions for officers, a written procedure for how review is conducted, and a better definition than what we have of what species/sightings require TBRC review (the "review list"). Overall</w:t>
      </w:r>
      <w:r w:rsidR="001D14B7" w:rsidRPr="002539E2">
        <w:rPr>
          <w:color w:val="000000"/>
        </w:rPr>
        <w:t>,</w:t>
      </w:r>
      <w:r w:rsidRPr="002539E2">
        <w:rPr>
          <w:color w:val="000000"/>
        </w:rPr>
        <w:t xml:space="preserve"> the organized committees (e.g., California, Colorado, Texas) are having the same struggles of perceived relevance in the age of eBird and social media. </w:t>
      </w:r>
    </w:p>
    <w:p w14:paraId="48341C1B" w14:textId="77777777" w:rsidR="00EC5B22" w:rsidRPr="002539E2" w:rsidRDefault="00EC5B22" w:rsidP="00EC5B22">
      <w:pPr>
        <w:pStyle w:val="ListParagraph"/>
        <w:rPr>
          <w:rFonts w:cstheme="majorHAnsi"/>
        </w:rPr>
      </w:pPr>
    </w:p>
    <w:p w14:paraId="74B2F57B" w14:textId="6792BDAE" w:rsidR="00983845" w:rsidRPr="002539E2" w:rsidRDefault="001118D0" w:rsidP="00983845">
      <w:pPr>
        <w:pStyle w:val="ListParagraph"/>
        <w:numPr>
          <w:ilvl w:val="0"/>
          <w:numId w:val="3"/>
        </w:numPr>
        <w:rPr>
          <w:rFonts w:cstheme="majorHAnsi"/>
        </w:rPr>
      </w:pPr>
      <w:r w:rsidRPr="002539E2">
        <w:rPr>
          <w:rFonts w:cstheme="majorHAnsi"/>
        </w:rPr>
        <w:t>Conservation</w:t>
      </w:r>
      <w:r w:rsidR="00E65F4E" w:rsidRPr="002539E2">
        <w:rPr>
          <w:rFonts w:cstheme="majorHAnsi"/>
        </w:rPr>
        <w:t xml:space="preserve"> &amp; Policy Committee</w:t>
      </w:r>
      <w:r w:rsidR="00AB192E" w:rsidRPr="002539E2">
        <w:rPr>
          <w:rFonts w:cstheme="majorHAnsi"/>
        </w:rPr>
        <w:t xml:space="preserve"> –</w:t>
      </w:r>
      <w:r w:rsidR="00983845" w:rsidRPr="002539E2">
        <w:rPr>
          <w:rFonts w:cstheme="majorHAnsi"/>
        </w:rPr>
        <w:t xml:space="preserve"> Dick Preston / Melinda Welton</w:t>
      </w:r>
      <w:r w:rsidR="00A127A6" w:rsidRPr="002539E2">
        <w:rPr>
          <w:rFonts w:cstheme="majorHAnsi"/>
        </w:rPr>
        <w:t xml:space="preserve"> </w:t>
      </w:r>
      <w:r w:rsidR="00614341" w:rsidRPr="002539E2">
        <w:rPr>
          <w:rFonts w:cstheme="majorHAnsi"/>
        </w:rPr>
        <w:t>–</w:t>
      </w:r>
      <w:r w:rsidR="001D14B7" w:rsidRPr="002539E2">
        <w:rPr>
          <w:rFonts w:cstheme="majorHAnsi"/>
        </w:rPr>
        <w:t xml:space="preserve"> </w:t>
      </w:r>
      <w:r w:rsidR="00614341" w:rsidRPr="002539E2">
        <w:rPr>
          <w:rFonts w:cstheme="majorHAnsi"/>
        </w:rPr>
        <w:t xml:space="preserve">see </w:t>
      </w:r>
      <w:proofErr w:type="gramStart"/>
      <w:r w:rsidR="00614341" w:rsidRPr="002539E2">
        <w:rPr>
          <w:rFonts w:cstheme="majorHAnsi"/>
        </w:rPr>
        <w:t>report</w:t>
      </w:r>
      <w:proofErr w:type="gramEnd"/>
    </w:p>
    <w:p w14:paraId="58022CBB" w14:textId="741BA970" w:rsidR="00614341" w:rsidRPr="002539E2" w:rsidRDefault="00614341" w:rsidP="00614341">
      <w:pPr>
        <w:pStyle w:val="ListParagraph"/>
        <w:rPr>
          <w:rFonts w:cstheme="majorHAnsi"/>
        </w:rPr>
      </w:pPr>
      <w:r w:rsidRPr="002539E2">
        <w:rPr>
          <w:rFonts w:cstheme="majorHAnsi"/>
        </w:rPr>
        <w:t xml:space="preserve">Melinda reported House Bill 1867 - Justin Jones submitted to Tennessee House.  Never made it out of committee. </w:t>
      </w:r>
    </w:p>
    <w:p w14:paraId="63F65C47" w14:textId="636B6683" w:rsidR="001A5C99" w:rsidRPr="002539E2" w:rsidRDefault="00983845" w:rsidP="00614341">
      <w:pPr>
        <w:pStyle w:val="ListParagraph"/>
        <w:numPr>
          <w:ilvl w:val="0"/>
          <w:numId w:val="3"/>
        </w:numPr>
        <w:rPr>
          <w:rFonts w:cstheme="majorHAnsi"/>
        </w:rPr>
      </w:pPr>
      <w:r w:rsidRPr="002539E2">
        <w:rPr>
          <w:rFonts w:cstheme="majorHAnsi"/>
        </w:rPr>
        <w:t>Cons</w:t>
      </w:r>
      <w:r w:rsidR="00614341" w:rsidRPr="002539E2">
        <w:rPr>
          <w:rFonts w:cstheme="majorHAnsi"/>
        </w:rPr>
        <w:t>ervation</w:t>
      </w:r>
      <w:r w:rsidRPr="002539E2">
        <w:rPr>
          <w:rFonts w:cstheme="majorHAnsi"/>
        </w:rPr>
        <w:t xml:space="preserve"> Research Funding – Dr. Michael Collins</w:t>
      </w:r>
      <w:r w:rsidR="00614341" w:rsidRPr="002539E2">
        <w:rPr>
          <w:rFonts w:cstheme="majorHAnsi"/>
        </w:rPr>
        <w:t xml:space="preserve"> - </w:t>
      </w:r>
      <w:r w:rsidR="001A5C99" w:rsidRPr="002539E2">
        <w:rPr>
          <w:rFonts w:cstheme="majorHAnsi"/>
        </w:rPr>
        <w:t>Large increase in proposals and funding requests</w:t>
      </w:r>
      <w:r w:rsidR="00614341" w:rsidRPr="002539E2">
        <w:rPr>
          <w:rFonts w:cstheme="majorHAnsi"/>
        </w:rPr>
        <w:t>.  In 2024 we had 11 proposals submitted</w:t>
      </w:r>
      <w:r w:rsidR="00EF4B82" w:rsidRPr="002539E2">
        <w:rPr>
          <w:rFonts w:cstheme="majorHAnsi"/>
        </w:rPr>
        <w:t xml:space="preserve"> and awarded 9.</w:t>
      </w:r>
      <w:r w:rsidR="00614341" w:rsidRPr="002539E2">
        <w:rPr>
          <w:rFonts w:cstheme="majorHAnsi"/>
        </w:rPr>
        <w:t xml:space="preserve">  </w:t>
      </w:r>
      <w:r w:rsidR="00287034" w:rsidRPr="002539E2">
        <w:rPr>
          <w:rFonts w:cstheme="majorHAnsi"/>
        </w:rPr>
        <w:t xml:space="preserve">Discussion took place regarding procedures </w:t>
      </w:r>
      <w:proofErr w:type="gramStart"/>
      <w:r w:rsidR="00287034" w:rsidRPr="002539E2">
        <w:rPr>
          <w:rFonts w:cstheme="majorHAnsi"/>
        </w:rPr>
        <w:t>of</w:t>
      </w:r>
      <w:proofErr w:type="gramEnd"/>
      <w:r w:rsidR="00287034" w:rsidRPr="002539E2">
        <w:rPr>
          <w:rFonts w:cstheme="majorHAnsi"/>
        </w:rPr>
        <w:t xml:space="preserve"> awarding </w:t>
      </w:r>
      <w:proofErr w:type="gramStart"/>
      <w:r w:rsidR="00287034" w:rsidRPr="002539E2">
        <w:rPr>
          <w:rFonts w:cstheme="majorHAnsi"/>
        </w:rPr>
        <w:t>grants</w:t>
      </w:r>
      <w:proofErr w:type="gramEnd"/>
      <w:r w:rsidR="00EF4B82" w:rsidRPr="002539E2">
        <w:rPr>
          <w:rFonts w:cstheme="majorHAnsi"/>
        </w:rPr>
        <w:t xml:space="preserve"> and all agreed it was working as it is for now.</w:t>
      </w:r>
      <w:r w:rsidR="00287034" w:rsidRPr="002539E2">
        <w:rPr>
          <w:rFonts w:cstheme="majorHAnsi"/>
        </w:rPr>
        <w:t xml:space="preserve"> </w:t>
      </w:r>
    </w:p>
    <w:p w14:paraId="268144D8" w14:textId="61C9F730" w:rsidR="009A7E44" w:rsidRPr="002539E2" w:rsidRDefault="006B47D3" w:rsidP="009A7E44">
      <w:pPr>
        <w:pStyle w:val="ListParagraph"/>
        <w:numPr>
          <w:ilvl w:val="0"/>
          <w:numId w:val="3"/>
        </w:numPr>
        <w:jc w:val="both"/>
        <w:rPr>
          <w:rFonts w:eastAsia="Times New Roman" w:cs="Arial"/>
          <w:color w:val="000000"/>
        </w:rPr>
      </w:pPr>
      <w:r w:rsidRPr="002539E2">
        <w:rPr>
          <w:rFonts w:cstheme="majorHAnsi"/>
        </w:rPr>
        <w:t>Website</w:t>
      </w:r>
      <w:r w:rsidR="001F3657" w:rsidRPr="002539E2">
        <w:rPr>
          <w:rFonts w:cstheme="majorHAnsi"/>
        </w:rPr>
        <w:t xml:space="preserve"> –</w:t>
      </w:r>
      <w:r w:rsidRPr="002539E2">
        <w:rPr>
          <w:rFonts w:cstheme="majorHAnsi"/>
        </w:rPr>
        <w:t xml:space="preserve"> Cyndi</w:t>
      </w:r>
      <w:r w:rsidR="001F3657" w:rsidRPr="002539E2">
        <w:rPr>
          <w:rFonts w:cstheme="majorHAnsi"/>
        </w:rPr>
        <w:t xml:space="preserve"> </w:t>
      </w:r>
      <w:r w:rsidRPr="002539E2">
        <w:rPr>
          <w:rFonts w:cstheme="majorHAnsi"/>
        </w:rPr>
        <w:t>Routledge</w:t>
      </w:r>
      <w:r w:rsidR="007835E3" w:rsidRPr="002539E2">
        <w:rPr>
          <w:rFonts w:cstheme="majorHAnsi"/>
        </w:rPr>
        <w:t xml:space="preserve"> </w:t>
      </w:r>
      <w:r w:rsidR="002515C8" w:rsidRPr="002539E2">
        <w:rPr>
          <w:rFonts w:cstheme="majorHAnsi"/>
        </w:rPr>
        <w:t>–</w:t>
      </w:r>
      <w:r w:rsidR="007835E3" w:rsidRPr="002539E2">
        <w:rPr>
          <w:rFonts w:cstheme="majorHAnsi"/>
        </w:rPr>
        <w:t xml:space="preserve"> </w:t>
      </w:r>
      <w:r w:rsidR="009A7E44" w:rsidRPr="002539E2">
        <w:rPr>
          <w:rFonts w:eastAsia="Times New Roman" w:cs="Arial"/>
          <w:color w:val="000000"/>
        </w:rPr>
        <w:t>Progress has taken place on the TOS website. Efforts to move the chapter sites to the TOS page are close to completion. Existing sites have been moved to one server, thus eliminating the separate costs per chapter. Domain names have been moved to one company for consistency. Updates are completed as needed.</w:t>
      </w:r>
    </w:p>
    <w:p w14:paraId="636E5FE1" w14:textId="6D0B05FD" w:rsidR="001A5C99" w:rsidRPr="00AD15AF" w:rsidRDefault="009A7E44" w:rsidP="00AD15AF">
      <w:pPr>
        <w:pStyle w:val="ListParagraph"/>
        <w:jc w:val="both"/>
        <w:rPr>
          <w:rFonts w:eastAsia="Times New Roman" w:cs="Arial"/>
          <w:color w:val="000000"/>
        </w:rPr>
      </w:pPr>
      <w:r w:rsidRPr="002539E2">
        <w:rPr>
          <w:rFonts w:eastAsia="Times New Roman" w:cs="Arial"/>
          <w:color w:val="000000"/>
        </w:rPr>
        <w:t>Chapter sites complete include Main TOS,</w:t>
      </w:r>
      <w:r w:rsidRPr="002539E2">
        <w:rPr>
          <w:rFonts w:eastAsia="Times New Roman" w:cs="Times New Roman"/>
          <w:color w:val="000000"/>
        </w:rPr>
        <w:t xml:space="preserve"> </w:t>
      </w:r>
      <w:r w:rsidRPr="002539E2">
        <w:rPr>
          <w:rFonts w:eastAsia="Times New Roman" w:cs="Arial"/>
          <w:color w:val="000000"/>
        </w:rPr>
        <w:t>Kingsport,</w:t>
      </w:r>
      <w:r w:rsidRPr="002539E2">
        <w:rPr>
          <w:rFonts w:eastAsia="Times New Roman" w:cs="Times New Roman"/>
          <w:color w:val="000000"/>
        </w:rPr>
        <w:t xml:space="preserve"> </w:t>
      </w:r>
      <w:r w:rsidRPr="002539E2">
        <w:rPr>
          <w:rFonts w:eastAsia="Times New Roman" w:cs="Arial"/>
          <w:color w:val="000000"/>
        </w:rPr>
        <w:t>Buffalo River, Memphis, Nashville,</w:t>
      </w:r>
      <w:r w:rsidR="00AD15AF">
        <w:rPr>
          <w:rFonts w:eastAsia="Times New Roman" w:cs="Arial"/>
          <w:color w:val="000000"/>
        </w:rPr>
        <w:t xml:space="preserve"> </w:t>
      </w:r>
      <w:r w:rsidRPr="00AD15AF">
        <w:rPr>
          <w:rFonts w:eastAsia="Times New Roman" w:cs="Arial"/>
          <w:color w:val="000000"/>
        </w:rPr>
        <w:t>Knoxville, Lebanon, Lee and Lois Herndon.  Chattanooga is up next and Highland Rim has just now been contacted.  Finally, the last task</w:t>
      </w:r>
      <w:r w:rsidR="00AD15AF">
        <w:rPr>
          <w:rFonts w:eastAsia="Times New Roman" w:cs="Arial"/>
          <w:color w:val="000000"/>
        </w:rPr>
        <w:t xml:space="preserve">s </w:t>
      </w:r>
      <w:r w:rsidRPr="00AD15AF">
        <w:rPr>
          <w:rFonts w:eastAsia="Times New Roman" w:cs="Arial"/>
          <w:color w:val="000000"/>
        </w:rPr>
        <w:t xml:space="preserve">following completion of Chapter sites are to add </w:t>
      </w:r>
      <w:r w:rsidR="00AD15AF">
        <w:rPr>
          <w:rFonts w:eastAsia="Times New Roman" w:cs="Arial"/>
          <w:color w:val="000000"/>
        </w:rPr>
        <w:t xml:space="preserve">a </w:t>
      </w:r>
      <w:r w:rsidRPr="00AD15AF">
        <w:rPr>
          <w:rFonts w:eastAsia="Times New Roman" w:cs="Arial"/>
          <w:color w:val="000000"/>
        </w:rPr>
        <w:t>link to all Chapters on the main TOS site and then begin adding publications to our site.</w:t>
      </w:r>
      <w:r w:rsidR="00AD15AF">
        <w:rPr>
          <w:rFonts w:eastAsia="Times New Roman" w:cs="Arial"/>
          <w:color w:val="000000"/>
        </w:rPr>
        <w:t xml:space="preserve">  Many thanks to Amy Wilms for her work.</w:t>
      </w:r>
    </w:p>
    <w:p w14:paraId="26F2D003" w14:textId="38DCA6B3" w:rsidR="0013548A" w:rsidRPr="002539E2" w:rsidRDefault="002C6A71" w:rsidP="002C6A71">
      <w:pPr>
        <w:pStyle w:val="ListParagraph"/>
        <w:numPr>
          <w:ilvl w:val="0"/>
          <w:numId w:val="3"/>
        </w:numPr>
        <w:rPr>
          <w:rFonts w:cstheme="majorHAnsi"/>
        </w:rPr>
      </w:pPr>
      <w:r w:rsidRPr="002539E2">
        <w:rPr>
          <w:rFonts w:cstheme="majorHAnsi"/>
        </w:rPr>
        <w:lastRenderedPageBreak/>
        <w:t>Finance –</w:t>
      </w:r>
      <w:r w:rsidR="005B2C1A" w:rsidRPr="002539E2">
        <w:rPr>
          <w:rFonts w:cstheme="majorHAnsi"/>
        </w:rPr>
        <w:t xml:space="preserve"> </w:t>
      </w:r>
      <w:r w:rsidR="002515C8" w:rsidRPr="002539E2">
        <w:rPr>
          <w:rFonts w:cstheme="majorHAnsi"/>
        </w:rPr>
        <w:t xml:space="preserve">Steve Routledge – Audit Committee met on April 26, </w:t>
      </w:r>
      <w:proofErr w:type="gramStart"/>
      <w:r w:rsidR="002515C8" w:rsidRPr="002539E2">
        <w:rPr>
          <w:rFonts w:cstheme="majorHAnsi"/>
        </w:rPr>
        <w:t>2024</w:t>
      </w:r>
      <w:proofErr w:type="gramEnd"/>
      <w:r w:rsidR="00EF4B82" w:rsidRPr="002539E2">
        <w:rPr>
          <w:rFonts w:cstheme="majorHAnsi"/>
        </w:rPr>
        <w:t xml:space="preserve"> to complete a limited review of the financials for 2023 and found all transactions to be in order.</w:t>
      </w:r>
      <w:r w:rsidR="009F1649">
        <w:rPr>
          <w:rFonts w:cstheme="majorHAnsi"/>
        </w:rPr>
        <w:t xml:space="preserve">  </w:t>
      </w:r>
    </w:p>
    <w:p w14:paraId="1B31B5B1" w14:textId="47BB32F9" w:rsidR="00E65F4E" w:rsidRPr="002539E2" w:rsidRDefault="002B5212" w:rsidP="00E65F4E">
      <w:pPr>
        <w:pStyle w:val="ListParagraph"/>
        <w:numPr>
          <w:ilvl w:val="0"/>
          <w:numId w:val="3"/>
        </w:numPr>
        <w:rPr>
          <w:rFonts w:cstheme="majorHAnsi"/>
        </w:rPr>
      </w:pPr>
      <w:r w:rsidRPr="002539E2">
        <w:rPr>
          <w:rFonts w:cstheme="majorHAnsi"/>
        </w:rPr>
        <w:t xml:space="preserve">Curator – </w:t>
      </w:r>
      <w:r w:rsidR="001F3657" w:rsidRPr="002539E2">
        <w:rPr>
          <w:rFonts w:cstheme="majorHAnsi"/>
        </w:rPr>
        <w:t>Stefan Woltmann</w:t>
      </w:r>
      <w:r w:rsidRPr="002539E2">
        <w:rPr>
          <w:rFonts w:cstheme="majorHAnsi"/>
        </w:rPr>
        <w:t xml:space="preserve"> </w:t>
      </w:r>
      <w:r w:rsidR="002515C8" w:rsidRPr="002539E2">
        <w:rPr>
          <w:rFonts w:cstheme="majorHAnsi"/>
        </w:rPr>
        <w:t>– no report</w:t>
      </w:r>
    </w:p>
    <w:p w14:paraId="3AE3E987" w14:textId="40F79350" w:rsidR="00F20169" w:rsidRPr="002539E2" w:rsidRDefault="00A127A6" w:rsidP="005D1B56">
      <w:pPr>
        <w:pStyle w:val="ListParagraph"/>
        <w:numPr>
          <w:ilvl w:val="0"/>
          <w:numId w:val="3"/>
        </w:numPr>
        <w:rPr>
          <w:rFonts w:cstheme="majorHAnsi"/>
        </w:rPr>
      </w:pPr>
      <w:r w:rsidRPr="002539E2">
        <w:rPr>
          <w:rFonts w:cstheme="majorHAnsi"/>
        </w:rPr>
        <w:t xml:space="preserve">TNBird </w:t>
      </w:r>
      <w:r w:rsidR="001B2AAD" w:rsidRPr="002539E2">
        <w:rPr>
          <w:rFonts w:cstheme="majorHAnsi"/>
        </w:rPr>
        <w:t xml:space="preserve">- </w:t>
      </w:r>
      <w:r w:rsidR="0013548A" w:rsidRPr="002539E2">
        <w:rPr>
          <w:rFonts w:cstheme="majorHAnsi"/>
        </w:rPr>
        <w:t xml:space="preserve">Rob Biller </w:t>
      </w:r>
      <w:r w:rsidR="000163DC" w:rsidRPr="002539E2">
        <w:rPr>
          <w:rFonts w:cstheme="majorHAnsi"/>
        </w:rPr>
        <w:t xml:space="preserve">– </w:t>
      </w:r>
      <w:r w:rsidR="002515C8" w:rsidRPr="002539E2">
        <w:rPr>
          <w:rFonts w:cstheme="majorHAnsi"/>
        </w:rPr>
        <w:t xml:space="preserve"> </w:t>
      </w:r>
      <w:r w:rsidR="009A7E44" w:rsidRPr="002539E2">
        <w:rPr>
          <w:rFonts w:cstheme="majorHAnsi"/>
        </w:rPr>
        <w:t xml:space="preserve">Listserv is </w:t>
      </w:r>
      <w:r w:rsidR="009F1649">
        <w:rPr>
          <w:rFonts w:cstheme="majorHAnsi"/>
        </w:rPr>
        <w:t>i</w:t>
      </w:r>
      <w:r w:rsidR="002515C8" w:rsidRPr="002539E2">
        <w:rPr>
          <w:rFonts w:cstheme="majorHAnsi"/>
        </w:rPr>
        <w:t xml:space="preserve">n good shape and working well. </w:t>
      </w:r>
    </w:p>
    <w:p w14:paraId="02B29A7B" w14:textId="77777777" w:rsidR="000163DC" w:rsidRPr="002539E2" w:rsidRDefault="000163DC" w:rsidP="000163DC">
      <w:pPr>
        <w:pStyle w:val="ListParagraph"/>
        <w:rPr>
          <w:rFonts w:cstheme="majorHAnsi"/>
        </w:rPr>
      </w:pPr>
    </w:p>
    <w:p w14:paraId="395F65EA" w14:textId="0A9434EC" w:rsidR="00715DBD" w:rsidRPr="002539E2" w:rsidRDefault="00983845" w:rsidP="00983845">
      <w:pPr>
        <w:rPr>
          <w:rFonts w:cstheme="majorHAnsi"/>
          <w:bCs/>
        </w:rPr>
      </w:pPr>
      <w:r w:rsidRPr="002539E2">
        <w:rPr>
          <w:rFonts w:cstheme="majorHAnsi"/>
          <w:b/>
        </w:rPr>
        <w:t>Old Business</w:t>
      </w:r>
      <w:r w:rsidR="002515C8" w:rsidRPr="002539E2">
        <w:rPr>
          <w:rFonts w:cstheme="majorHAnsi"/>
          <w:b/>
        </w:rPr>
        <w:t xml:space="preserve"> - </w:t>
      </w:r>
      <w:r w:rsidR="002515C8" w:rsidRPr="002539E2">
        <w:rPr>
          <w:rFonts w:cstheme="majorHAnsi"/>
          <w:bCs/>
        </w:rPr>
        <w:t>none</w:t>
      </w:r>
    </w:p>
    <w:p w14:paraId="5482AD98" w14:textId="29A4FBDF" w:rsidR="00983845" w:rsidRPr="002539E2" w:rsidRDefault="00A31DFA" w:rsidP="00983845">
      <w:pPr>
        <w:rPr>
          <w:rFonts w:cstheme="majorHAnsi"/>
          <w:b/>
        </w:rPr>
      </w:pPr>
      <w:r w:rsidRPr="002539E2">
        <w:rPr>
          <w:rFonts w:cstheme="majorHAnsi"/>
          <w:b/>
        </w:rPr>
        <w:t xml:space="preserve"> </w:t>
      </w:r>
    </w:p>
    <w:p w14:paraId="28368341" w14:textId="4D4AE6C1" w:rsidR="0013548A" w:rsidRPr="00FA7CEC" w:rsidRDefault="000E1229" w:rsidP="002D27C0">
      <w:pPr>
        <w:tabs>
          <w:tab w:val="left" w:pos="5760"/>
        </w:tabs>
        <w:rPr>
          <w:rFonts w:cstheme="majorHAnsi"/>
          <w:b/>
        </w:rPr>
      </w:pPr>
      <w:r w:rsidRPr="002539E2">
        <w:rPr>
          <w:rFonts w:cstheme="majorHAnsi"/>
          <w:b/>
        </w:rPr>
        <w:t>New Business</w:t>
      </w:r>
      <w:r w:rsidR="002515C8" w:rsidRPr="002539E2">
        <w:rPr>
          <w:rFonts w:cstheme="majorHAnsi"/>
          <w:b/>
        </w:rPr>
        <w:t xml:space="preserve"> – </w:t>
      </w:r>
      <w:r w:rsidR="002515C8" w:rsidRPr="002539E2">
        <w:rPr>
          <w:rFonts w:cstheme="majorHAnsi"/>
          <w:bCs/>
        </w:rPr>
        <w:t>Discussion of moving Migrant to digital</w:t>
      </w:r>
      <w:r w:rsidR="009A7E44" w:rsidRPr="002539E2">
        <w:rPr>
          <w:rFonts w:cstheme="majorHAnsi"/>
          <w:bCs/>
        </w:rPr>
        <w:t xml:space="preserve"> was revisited and a detailed discussion took place which included cost analysis. </w:t>
      </w:r>
      <w:r w:rsidR="00DC61B0" w:rsidRPr="002539E2">
        <w:rPr>
          <w:rFonts w:cstheme="majorHAnsi"/>
          <w:b/>
        </w:rPr>
        <w:t xml:space="preserve"> </w:t>
      </w:r>
      <w:r w:rsidR="00DC61B0" w:rsidRPr="002539E2">
        <w:rPr>
          <w:rFonts w:cstheme="majorHAnsi"/>
          <w:bCs/>
        </w:rPr>
        <w:t xml:space="preserve">Danny Gaddy made a motion to </w:t>
      </w:r>
      <w:r w:rsidR="000960E7" w:rsidRPr="002539E2">
        <w:rPr>
          <w:rFonts w:cstheme="majorHAnsi"/>
          <w:bCs/>
        </w:rPr>
        <w:t>move the Migrant to a digital format only.  Effective date to be determined upon consultation with Bob Ford and the editing team.  Seconded by Melinda Welton.  Passed with one no</w:t>
      </w:r>
      <w:r w:rsidR="0048483A" w:rsidRPr="002539E2">
        <w:rPr>
          <w:rFonts w:cstheme="majorHAnsi"/>
          <w:bCs/>
        </w:rPr>
        <w:t xml:space="preserve"> vote</w:t>
      </w:r>
      <w:r w:rsidR="000960E7" w:rsidRPr="002539E2">
        <w:rPr>
          <w:rFonts w:cstheme="majorHAnsi"/>
          <w:bCs/>
        </w:rPr>
        <w:t xml:space="preserve"> and one abstention. </w:t>
      </w:r>
    </w:p>
    <w:p w14:paraId="732882CA" w14:textId="77777777" w:rsidR="001E0DC2" w:rsidRPr="002539E2" w:rsidRDefault="001E0DC2" w:rsidP="002D27C0">
      <w:pPr>
        <w:tabs>
          <w:tab w:val="left" w:pos="5760"/>
        </w:tabs>
        <w:rPr>
          <w:rFonts w:cstheme="majorHAnsi"/>
          <w:bCs/>
        </w:rPr>
      </w:pPr>
    </w:p>
    <w:p w14:paraId="339FD4BF" w14:textId="0F4EB329" w:rsidR="001E0DC2" w:rsidRPr="002539E2" w:rsidRDefault="001E0DC2" w:rsidP="002D27C0">
      <w:pPr>
        <w:tabs>
          <w:tab w:val="left" w:pos="5760"/>
        </w:tabs>
        <w:rPr>
          <w:rFonts w:cstheme="majorHAnsi"/>
          <w:bCs/>
        </w:rPr>
      </w:pPr>
      <w:r w:rsidRPr="002539E2">
        <w:rPr>
          <w:rFonts w:cstheme="majorHAnsi"/>
          <w:bCs/>
        </w:rPr>
        <w:t>Chris Welsh</w:t>
      </w:r>
      <w:r w:rsidR="00650819" w:rsidRPr="002539E2">
        <w:rPr>
          <w:rFonts w:cstheme="majorHAnsi"/>
          <w:bCs/>
        </w:rPr>
        <w:t xml:space="preserve"> had a few questions regarding </w:t>
      </w:r>
      <w:r w:rsidRPr="002539E2">
        <w:rPr>
          <w:rFonts w:cstheme="majorHAnsi"/>
          <w:bCs/>
        </w:rPr>
        <w:t>MailChimp</w:t>
      </w:r>
      <w:r w:rsidR="00650819" w:rsidRPr="002539E2">
        <w:rPr>
          <w:rFonts w:cstheme="majorHAnsi"/>
          <w:bCs/>
        </w:rPr>
        <w:t xml:space="preserve">. Pam Lasley told the BOD that </w:t>
      </w:r>
      <w:r w:rsidRPr="002539E2">
        <w:rPr>
          <w:rFonts w:cstheme="majorHAnsi"/>
          <w:bCs/>
        </w:rPr>
        <w:t>TOS pays for a subscription so all Chapters can have access to it</w:t>
      </w:r>
      <w:r w:rsidR="00650819" w:rsidRPr="002539E2">
        <w:rPr>
          <w:rFonts w:cstheme="majorHAnsi"/>
          <w:bCs/>
        </w:rPr>
        <w:t xml:space="preserve"> and should not have to pay for their own subscriptions.</w:t>
      </w:r>
      <w:r w:rsidRPr="002539E2">
        <w:rPr>
          <w:rFonts w:cstheme="majorHAnsi"/>
          <w:bCs/>
        </w:rPr>
        <w:t xml:space="preserve">  Pam Lasley is willing to send log -in access to any Chapter for use.  </w:t>
      </w:r>
    </w:p>
    <w:p w14:paraId="08539168" w14:textId="77777777" w:rsidR="00D63126" w:rsidRPr="002539E2" w:rsidRDefault="00D63126" w:rsidP="002D27C0">
      <w:pPr>
        <w:tabs>
          <w:tab w:val="left" w:pos="5760"/>
        </w:tabs>
        <w:rPr>
          <w:rFonts w:cstheme="majorHAnsi"/>
          <w:bCs/>
        </w:rPr>
      </w:pPr>
    </w:p>
    <w:p w14:paraId="0F47F166" w14:textId="5FEBD469" w:rsidR="00D63126" w:rsidRPr="002539E2" w:rsidRDefault="00DE5424" w:rsidP="002D27C0">
      <w:pPr>
        <w:tabs>
          <w:tab w:val="left" w:pos="5760"/>
        </w:tabs>
        <w:rPr>
          <w:rFonts w:cstheme="majorHAnsi"/>
          <w:bCs/>
        </w:rPr>
      </w:pPr>
      <w:r>
        <w:rPr>
          <w:rFonts w:cstheme="majorHAnsi"/>
          <w:bCs/>
        </w:rPr>
        <w:t xml:space="preserve">Future </w:t>
      </w:r>
      <w:r w:rsidR="00650819" w:rsidRPr="002539E2">
        <w:rPr>
          <w:rFonts w:cstheme="majorHAnsi"/>
          <w:bCs/>
        </w:rPr>
        <w:t xml:space="preserve">Annual </w:t>
      </w:r>
      <w:r w:rsidR="00D63126" w:rsidRPr="002539E2">
        <w:rPr>
          <w:rFonts w:cstheme="majorHAnsi"/>
          <w:bCs/>
        </w:rPr>
        <w:t>Meeting schedule</w:t>
      </w:r>
      <w:r w:rsidR="00650819" w:rsidRPr="002539E2">
        <w:rPr>
          <w:rFonts w:cstheme="majorHAnsi"/>
          <w:bCs/>
        </w:rPr>
        <w:t xml:space="preserve"> was discussed</w:t>
      </w:r>
      <w:r w:rsidR="00D63126" w:rsidRPr="002539E2">
        <w:rPr>
          <w:rFonts w:cstheme="majorHAnsi"/>
          <w:bCs/>
        </w:rPr>
        <w:t xml:space="preserve"> – Fall 2024 </w:t>
      </w:r>
      <w:r w:rsidR="00650819" w:rsidRPr="002539E2">
        <w:rPr>
          <w:rFonts w:cstheme="majorHAnsi"/>
          <w:bCs/>
        </w:rPr>
        <w:t xml:space="preserve">meeting will be held in </w:t>
      </w:r>
      <w:r w:rsidR="00D63126" w:rsidRPr="002539E2">
        <w:rPr>
          <w:rFonts w:cstheme="majorHAnsi"/>
          <w:bCs/>
        </w:rPr>
        <w:t xml:space="preserve">Memphis; </w:t>
      </w:r>
      <w:r w:rsidR="00650819" w:rsidRPr="002539E2">
        <w:rPr>
          <w:rFonts w:cstheme="majorHAnsi"/>
          <w:bCs/>
        </w:rPr>
        <w:t xml:space="preserve">Annual </w:t>
      </w:r>
      <w:r w:rsidR="00D63126" w:rsidRPr="002539E2">
        <w:rPr>
          <w:rFonts w:cstheme="majorHAnsi"/>
          <w:bCs/>
        </w:rPr>
        <w:t>Spring 2025</w:t>
      </w:r>
      <w:r w:rsidR="00650819" w:rsidRPr="002539E2">
        <w:rPr>
          <w:rFonts w:cstheme="majorHAnsi"/>
          <w:bCs/>
        </w:rPr>
        <w:t xml:space="preserve"> location is</w:t>
      </w:r>
      <w:r w:rsidR="00D63126" w:rsidRPr="002539E2">
        <w:rPr>
          <w:rFonts w:cstheme="majorHAnsi"/>
          <w:bCs/>
        </w:rPr>
        <w:t xml:space="preserve"> undetermined. Fall 2025 </w:t>
      </w:r>
      <w:r w:rsidR="00650819" w:rsidRPr="002539E2">
        <w:rPr>
          <w:rFonts w:cstheme="majorHAnsi"/>
          <w:bCs/>
        </w:rPr>
        <w:t xml:space="preserve">is </w:t>
      </w:r>
      <w:r w:rsidR="00D63126" w:rsidRPr="002539E2">
        <w:rPr>
          <w:rFonts w:cstheme="majorHAnsi"/>
          <w:bCs/>
        </w:rPr>
        <w:t>also undetermined.</w:t>
      </w:r>
    </w:p>
    <w:p w14:paraId="3D743C51" w14:textId="77777777" w:rsidR="00715DBD" w:rsidRPr="002539E2" w:rsidRDefault="00715DBD" w:rsidP="002D27C0">
      <w:pPr>
        <w:tabs>
          <w:tab w:val="left" w:pos="5760"/>
        </w:tabs>
        <w:rPr>
          <w:rFonts w:cstheme="majorHAnsi"/>
          <w:u w:val="single"/>
        </w:rPr>
      </w:pPr>
    </w:p>
    <w:p w14:paraId="7F36F9FD" w14:textId="6402F481" w:rsidR="007B33D4" w:rsidRDefault="00D665F4" w:rsidP="000271F7">
      <w:pPr>
        <w:rPr>
          <w:rFonts w:cstheme="majorHAnsi"/>
          <w:b/>
        </w:rPr>
      </w:pPr>
      <w:r w:rsidRPr="002539E2">
        <w:rPr>
          <w:rFonts w:cstheme="majorHAnsi"/>
          <w:b/>
        </w:rPr>
        <w:t>General Announcements</w:t>
      </w:r>
      <w:r w:rsidR="000271F7" w:rsidRPr="002539E2">
        <w:rPr>
          <w:rFonts w:cstheme="majorHAnsi"/>
          <w:b/>
        </w:rPr>
        <w:t>:</w:t>
      </w:r>
    </w:p>
    <w:p w14:paraId="43637BDD" w14:textId="77777777" w:rsidR="00FA7CEC" w:rsidRPr="002539E2" w:rsidRDefault="00FA7CEC" w:rsidP="000271F7">
      <w:pPr>
        <w:rPr>
          <w:rFonts w:cstheme="majorHAnsi"/>
          <w:b/>
        </w:rPr>
      </w:pPr>
    </w:p>
    <w:p w14:paraId="0D295EC0" w14:textId="7DFCA12E" w:rsidR="003D7753" w:rsidRPr="002539E2" w:rsidRDefault="001A5C99" w:rsidP="003D7753">
      <w:pPr>
        <w:rPr>
          <w:rFonts w:cstheme="majorHAnsi"/>
        </w:rPr>
      </w:pPr>
      <w:r w:rsidRPr="002539E2">
        <w:rPr>
          <w:rFonts w:cstheme="majorHAnsi"/>
        </w:rPr>
        <w:t>Discover Bird Books</w:t>
      </w:r>
      <w:r w:rsidR="00F930FB" w:rsidRPr="002539E2">
        <w:rPr>
          <w:rFonts w:cstheme="majorHAnsi"/>
        </w:rPr>
        <w:t xml:space="preserve"> </w:t>
      </w:r>
      <w:r w:rsidR="008C612B" w:rsidRPr="002539E2">
        <w:rPr>
          <w:rFonts w:cstheme="majorHAnsi"/>
        </w:rPr>
        <w:t>–</w:t>
      </w:r>
      <w:r w:rsidR="00F930FB" w:rsidRPr="002539E2">
        <w:rPr>
          <w:rFonts w:cstheme="majorHAnsi"/>
        </w:rPr>
        <w:t xml:space="preserve"> </w:t>
      </w:r>
      <w:r w:rsidR="008C612B" w:rsidRPr="002539E2">
        <w:rPr>
          <w:rFonts w:cstheme="majorHAnsi"/>
        </w:rPr>
        <w:t xml:space="preserve">Cyndi Routledge - </w:t>
      </w:r>
      <w:r w:rsidR="003D7753" w:rsidRPr="002539E2">
        <w:t>We have distributed 1335 books since the Fall meeting.</w:t>
      </w:r>
      <w:r w:rsidR="008C612B" w:rsidRPr="002539E2">
        <w:rPr>
          <w:rFonts w:cstheme="majorHAnsi"/>
        </w:rPr>
        <w:t xml:space="preserve">  </w:t>
      </w:r>
      <w:r w:rsidR="003D7753" w:rsidRPr="002539E2">
        <w:t>Brings the total of books distributed overall 4</w:t>
      </w:r>
      <w:r w:rsidR="002539E2" w:rsidRPr="002539E2">
        <w:t>4</w:t>
      </w:r>
      <w:r w:rsidR="003D7753" w:rsidRPr="002539E2">
        <w:t>,</w:t>
      </w:r>
      <w:r w:rsidR="002539E2" w:rsidRPr="002539E2">
        <w:t>2</w:t>
      </w:r>
      <w:r w:rsidR="003D7753" w:rsidRPr="002539E2">
        <w:t>00 since 2011.</w:t>
      </w:r>
    </w:p>
    <w:p w14:paraId="0724A3CD" w14:textId="4807CDF5" w:rsidR="003D7753" w:rsidRPr="002539E2" w:rsidRDefault="003D7753" w:rsidP="003D7753">
      <w:r w:rsidRPr="002539E2">
        <w:t>With that in mind</w:t>
      </w:r>
      <w:r w:rsidR="008C612B" w:rsidRPr="002539E2">
        <w:t>,</w:t>
      </w:r>
      <w:r w:rsidRPr="002539E2">
        <w:t xml:space="preserve"> </w:t>
      </w:r>
      <w:r w:rsidR="004C242F">
        <w:t xml:space="preserve"> Cyndi has </w:t>
      </w:r>
      <w:r w:rsidRPr="002539E2">
        <w:t xml:space="preserve">spoken to David Hanni about continuing funding, and he assured </w:t>
      </w:r>
      <w:r w:rsidR="004C242F">
        <w:t xml:space="preserve">her that </w:t>
      </w:r>
      <w:r w:rsidRPr="002539E2">
        <w:t>he will include money in his 2025 budget for additional reprinting of books as needed.  Amount to be determined but will be at least</w:t>
      </w:r>
      <w:r w:rsidR="004C242F">
        <w:t xml:space="preserve"> what it has been in the past.</w:t>
      </w:r>
    </w:p>
    <w:p w14:paraId="30309EBF" w14:textId="2337CC81" w:rsidR="003D7753" w:rsidRPr="002539E2" w:rsidRDefault="003D7753" w:rsidP="003D7753">
      <w:r w:rsidRPr="002539E2">
        <w:t>As always, anyone wanting books, please contact</w:t>
      </w:r>
      <w:r w:rsidR="004C242F">
        <w:t xml:space="preserve"> Cyndi Routledge for copies.</w:t>
      </w:r>
    </w:p>
    <w:p w14:paraId="12FBE6FF" w14:textId="77777777" w:rsidR="003D7753" w:rsidRPr="002539E2" w:rsidRDefault="003D7753" w:rsidP="003D7753"/>
    <w:p w14:paraId="64D97E54" w14:textId="350A20EC" w:rsidR="003D7753" w:rsidRPr="002539E2" w:rsidRDefault="003D7753" w:rsidP="003D7753">
      <w:r w:rsidRPr="002539E2">
        <w:t xml:space="preserve">David Hanni and his intern Maddy are continuing with their Colonial Water Bird survey and ask that if anyone knows of a rookery or nesting birds to please contact him with the </w:t>
      </w:r>
      <w:proofErr w:type="spellStart"/>
      <w:r w:rsidRPr="002539E2">
        <w:t>lat</w:t>
      </w:r>
      <w:proofErr w:type="spellEnd"/>
      <w:r w:rsidRPr="002539E2">
        <w:t xml:space="preserve">/long.  He can be reached at </w:t>
      </w:r>
      <w:hyperlink r:id="rId8" w:history="1">
        <w:r w:rsidR="008C612B" w:rsidRPr="002539E2">
          <w:rPr>
            <w:rStyle w:val="Hyperlink"/>
          </w:rPr>
          <w:t>David.Hanni@tn.gov</w:t>
        </w:r>
      </w:hyperlink>
    </w:p>
    <w:p w14:paraId="2B51CA09" w14:textId="77777777" w:rsidR="008C612B" w:rsidRPr="002539E2" w:rsidRDefault="008C612B" w:rsidP="003D7753"/>
    <w:p w14:paraId="0FD8461E" w14:textId="4D074B38" w:rsidR="00D665B2" w:rsidRPr="002539E2" w:rsidRDefault="00D665B2" w:rsidP="008C612B">
      <w:pPr>
        <w:spacing w:after="160" w:line="259" w:lineRule="auto"/>
        <w:rPr>
          <w:rFonts w:cstheme="majorHAnsi"/>
          <w:u w:val="single"/>
        </w:rPr>
      </w:pPr>
      <w:r w:rsidRPr="002539E2">
        <w:rPr>
          <w:rFonts w:cstheme="majorHAnsi"/>
        </w:rPr>
        <w:t xml:space="preserve">Inaugural Tipton County Museum Bird Festival, May 3-5, 2024. Tipton County Museum, Veterans Memorial, Nature Center in Covington, TN, Fort Pillow State Park, </w:t>
      </w:r>
      <w:proofErr w:type="spellStart"/>
      <w:r w:rsidRPr="002539E2">
        <w:rPr>
          <w:rFonts w:cstheme="majorHAnsi"/>
        </w:rPr>
        <w:t>Reelfoot</w:t>
      </w:r>
      <w:proofErr w:type="spellEnd"/>
      <w:r w:rsidRPr="002539E2">
        <w:rPr>
          <w:rFonts w:cstheme="majorHAnsi"/>
        </w:rPr>
        <w:t xml:space="preserve"> Lake State Park, Lower Hatchie National Wildlife Refuge, Turner Game Birds, Hatchie River Conservancy, US Fish and Wildlife Service, and local TWRA. </w:t>
      </w:r>
      <w:r w:rsidR="006F4CB5" w:rsidRPr="002539E2">
        <w:rPr>
          <w:rFonts w:cstheme="majorHAnsi"/>
        </w:rPr>
        <w:t>Katherine Markley (Tipton Co</w:t>
      </w:r>
      <w:r w:rsidR="001A5C99" w:rsidRPr="002539E2">
        <w:rPr>
          <w:rFonts w:cstheme="majorHAnsi"/>
        </w:rPr>
        <w:t>unty Museum</w:t>
      </w:r>
      <w:r w:rsidR="006F4CB5" w:rsidRPr="002539E2">
        <w:rPr>
          <w:rFonts w:cstheme="majorHAnsi"/>
        </w:rPr>
        <w:t>)</w:t>
      </w:r>
    </w:p>
    <w:p w14:paraId="0547E326" w14:textId="1B007F43" w:rsidR="006F4CB5" w:rsidRPr="002539E2" w:rsidRDefault="006F4CB5" w:rsidP="008C612B">
      <w:pPr>
        <w:spacing w:after="160" w:line="259" w:lineRule="auto"/>
        <w:rPr>
          <w:rFonts w:cstheme="majorHAnsi"/>
          <w:u w:val="single"/>
        </w:rPr>
      </w:pPr>
      <w:r w:rsidRPr="002539E2">
        <w:rPr>
          <w:rFonts w:cstheme="majorHAnsi"/>
        </w:rPr>
        <w:t>Tennessee Dept of Tourist Development (Jenni Veal) aims to promote birding opportunities in TN. Birding hotspots guide, bird guide, economics, demographics</w:t>
      </w:r>
      <w:r w:rsidR="001A5C99" w:rsidRPr="002539E2">
        <w:rPr>
          <w:rFonts w:cstheme="majorHAnsi"/>
        </w:rPr>
        <w:t>, links to TN Birding Trail, TN Watchable Wildlife (slated to be revamped this year), eBird</w:t>
      </w:r>
      <w:r w:rsidRPr="002539E2">
        <w:rPr>
          <w:rFonts w:cstheme="majorHAnsi"/>
        </w:rPr>
        <w:t>. David Hanni</w:t>
      </w:r>
      <w:r w:rsidR="001A5C99" w:rsidRPr="002539E2">
        <w:rPr>
          <w:rFonts w:cstheme="majorHAnsi"/>
        </w:rPr>
        <w:t xml:space="preserve"> (TWRA)</w:t>
      </w:r>
      <w:r w:rsidRPr="002539E2">
        <w:rPr>
          <w:rFonts w:cstheme="majorHAnsi"/>
        </w:rPr>
        <w:t>, Bob Ford/Michael Collins/ Graham Gerdeman (TOS), Mike Butler/Tony Lance (TN Wildlife Federation), Ashley Stokes (UTK Extension)</w:t>
      </w:r>
      <w:r w:rsidR="001A5C99" w:rsidRPr="002539E2">
        <w:rPr>
          <w:rFonts w:cstheme="majorHAnsi"/>
        </w:rPr>
        <w:t>. Examples from NC and MD.</w:t>
      </w:r>
    </w:p>
    <w:p w14:paraId="74BDB5FB" w14:textId="2B120011" w:rsidR="006B1DDF" w:rsidRPr="002539E2" w:rsidRDefault="00DA75A8" w:rsidP="00DA75A8">
      <w:pPr>
        <w:rPr>
          <w:rFonts w:cstheme="majorHAnsi"/>
          <w:bCs/>
        </w:rPr>
      </w:pPr>
      <w:r w:rsidRPr="002539E2">
        <w:rPr>
          <w:rFonts w:cstheme="majorHAnsi"/>
          <w:bCs/>
        </w:rPr>
        <w:lastRenderedPageBreak/>
        <w:t>Motion to Adjourn</w:t>
      </w:r>
      <w:r w:rsidR="008C612B" w:rsidRPr="002539E2">
        <w:rPr>
          <w:rFonts w:cstheme="majorHAnsi"/>
          <w:bCs/>
        </w:rPr>
        <w:t xml:space="preserve"> – Pam Lasley made a motion to adjourn.  Laura Tappen seconded.  Pass unanimously. </w:t>
      </w:r>
    </w:p>
    <w:p w14:paraId="54BA46B9" w14:textId="77777777" w:rsidR="008C612B" w:rsidRPr="002539E2" w:rsidRDefault="008C612B" w:rsidP="00DA75A8">
      <w:pPr>
        <w:rPr>
          <w:rFonts w:cstheme="majorHAnsi"/>
          <w:bCs/>
        </w:rPr>
      </w:pPr>
    </w:p>
    <w:p w14:paraId="458CCF85" w14:textId="27E4181F" w:rsidR="008C612B" w:rsidRPr="002539E2" w:rsidRDefault="008C612B" w:rsidP="00DA75A8">
      <w:pPr>
        <w:rPr>
          <w:rFonts w:cstheme="majorHAnsi"/>
          <w:bCs/>
        </w:rPr>
      </w:pPr>
      <w:r w:rsidRPr="002539E2">
        <w:rPr>
          <w:rFonts w:cstheme="majorHAnsi"/>
          <w:bCs/>
        </w:rPr>
        <w:t>Meeting adjourned at 3:32 pm.</w:t>
      </w:r>
    </w:p>
    <w:p w14:paraId="2466080C" w14:textId="77777777" w:rsidR="008C612B" w:rsidRPr="002539E2" w:rsidRDefault="008C612B" w:rsidP="00DA75A8">
      <w:pPr>
        <w:rPr>
          <w:rFonts w:cstheme="majorHAnsi"/>
          <w:bCs/>
        </w:rPr>
      </w:pPr>
    </w:p>
    <w:p w14:paraId="7AD2DA6C" w14:textId="61D9F319" w:rsidR="008C612B" w:rsidRPr="002539E2" w:rsidRDefault="008C612B" w:rsidP="00DA75A8">
      <w:pPr>
        <w:rPr>
          <w:rFonts w:cstheme="majorHAnsi"/>
          <w:bCs/>
        </w:rPr>
      </w:pPr>
      <w:r w:rsidRPr="002539E2">
        <w:rPr>
          <w:rFonts w:cstheme="majorHAnsi"/>
          <w:bCs/>
        </w:rPr>
        <w:t>Respectfully submitted,</w:t>
      </w:r>
    </w:p>
    <w:p w14:paraId="7527FA89" w14:textId="7E925214" w:rsidR="008C612B" w:rsidRPr="002539E2" w:rsidRDefault="008C612B" w:rsidP="00DA75A8">
      <w:pPr>
        <w:rPr>
          <w:rFonts w:cstheme="majorHAnsi"/>
          <w:bCs/>
        </w:rPr>
      </w:pPr>
      <w:r w:rsidRPr="002539E2">
        <w:rPr>
          <w:rFonts w:cstheme="majorHAnsi"/>
          <w:bCs/>
        </w:rPr>
        <w:t>Cyndi Routledge</w:t>
      </w:r>
    </w:p>
    <w:p w14:paraId="63F8A091" w14:textId="24B241CE" w:rsidR="008C612B" w:rsidRPr="002539E2" w:rsidRDefault="008C612B" w:rsidP="00DA75A8">
      <w:pPr>
        <w:rPr>
          <w:rFonts w:cstheme="majorHAnsi"/>
          <w:bCs/>
        </w:rPr>
      </w:pPr>
      <w:r w:rsidRPr="002539E2">
        <w:rPr>
          <w:rFonts w:cstheme="majorHAnsi"/>
          <w:bCs/>
        </w:rPr>
        <w:t xml:space="preserve">Secretary </w:t>
      </w:r>
    </w:p>
    <w:p w14:paraId="2CFB63A2" w14:textId="77777777" w:rsidR="000E1229" w:rsidRDefault="000E1229" w:rsidP="000E1229">
      <w:pPr>
        <w:rPr>
          <w:rFonts w:cstheme="majorHAnsi"/>
          <w:u w:val="single"/>
        </w:rPr>
      </w:pPr>
    </w:p>
    <w:p w14:paraId="0C731351" w14:textId="77777777" w:rsidR="00591BAA" w:rsidRPr="00DF4754" w:rsidRDefault="00C217D8" w:rsidP="00591BAA">
      <w:pPr>
        <w:jc w:val="center"/>
        <w:rPr>
          <w:rFonts w:cstheme="minorHAnsi"/>
          <w:b/>
          <w:color w:val="FF0000"/>
          <w:sz w:val="22"/>
          <w:szCs w:val="22"/>
        </w:rPr>
      </w:pPr>
      <w:r>
        <w:rPr>
          <w:rFonts w:cstheme="majorHAnsi"/>
          <w:u w:val="single"/>
        </w:rPr>
        <w:br w:type="page"/>
      </w:r>
      <w:r w:rsidR="00591BAA">
        <w:rPr>
          <w:rFonts w:cstheme="minorHAnsi"/>
          <w:b/>
          <w:color w:val="FF0000"/>
          <w:sz w:val="22"/>
          <w:szCs w:val="22"/>
        </w:rPr>
        <w:lastRenderedPageBreak/>
        <w:t>DRAFT</w:t>
      </w:r>
    </w:p>
    <w:p w14:paraId="35B8CBEA" w14:textId="77777777" w:rsidR="00591BAA" w:rsidRPr="002C0120" w:rsidRDefault="00591BAA" w:rsidP="00591BAA">
      <w:pPr>
        <w:jc w:val="center"/>
        <w:rPr>
          <w:rFonts w:cstheme="minorHAnsi"/>
          <w:b/>
          <w:sz w:val="22"/>
          <w:szCs w:val="22"/>
        </w:rPr>
      </w:pPr>
      <w:r w:rsidRPr="001A2372">
        <w:rPr>
          <w:rFonts w:cstheme="minorHAnsi"/>
          <w:b/>
          <w:sz w:val="22"/>
          <w:szCs w:val="22"/>
        </w:rPr>
        <w:t>TENNESSEE ORNITHOLOGICAL SOCIETY</w:t>
      </w:r>
    </w:p>
    <w:p w14:paraId="0D73A069" w14:textId="77777777" w:rsidR="00591BAA" w:rsidRPr="001A2372" w:rsidRDefault="00591BAA" w:rsidP="00591BAA">
      <w:pPr>
        <w:ind w:left="-540" w:firstLine="540"/>
        <w:jc w:val="center"/>
        <w:rPr>
          <w:rFonts w:cstheme="minorHAnsi"/>
          <w:b/>
          <w:sz w:val="22"/>
          <w:szCs w:val="22"/>
        </w:rPr>
      </w:pPr>
      <w:r w:rsidRPr="001A2372">
        <w:rPr>
          <w:rFonts w:cstheme="minorHAnsi"/>
          <w:b/>
          <w:sz w:val="22"/>
          <w:szCs w:val="22"/>
        </w:rPr>
        <w:t>MINUTES OF THE ANNUAL SPRING MEETING</w:t>
      </w:r>
    </w:p>
    <w:p w14:paraId="27DD8BCD" w14:textId="77777777" w:rsidR="00591BAA" w:rsidRPr="001A2372" w:rsidRDefault="00591BAA" w:rsidP="00591BAA">
      <w:pPr>
        <w:ind w:left="-540" w:firstLine="540"/>
        <w:jc w:val="center"/>
        <w:rPr>
          <w:rFonts w:cstheme="minorHAnsi"/>
          <w:b/>
          <w:sz w:val="22"/>
          <w:szCs w:val="22"/>
        </w:rPr>
      </w:pPr>
      <w:r w:rsidRPr="001A2372">
        <w:rPr>
          <w:rFonts w:cstheme="minorHAnsi"/>
          <w:b/>
          <w:sz w:val="22"/>
          <w:szCs w:val="22"/>
        </w:rPr>
        <w:t>April 2</w:t>
      </w:r>
      <w:r>
        <w:rPr>
          <w:rFonts w:cstheme="minorHAnsi"/>
          <w:b/>
          <w:sz w:val="22"/>
          <w:szCs w:val="22"/>
        </w:rPr>
        <w:t>7</w:t>
      </w:r>
      <w:r w:rsidRPr="001A2372">
        <w:rPr>
          <w:rFonts w:cstheme="minorHAnsi"/>
          <w:b/>
          <w:sz w:val="22"/>
          <w:szCs w:val="22"/>
        </w:rPr>
        <w:t>, 202</w:t>
      </w:r>
      <w:r>
        <w:rPr>
          <w:rFonts w:cstheme="minorHAnsi"/>
          <w:b/>
          <w:sz w:val="22"/>
          <w:szCs w:val="22"/>
        </w:rPr>
        <w:t>4</w:t>
      </w:r>
    </w:p>
    <w:p w14:paraId="7948FF07" w14:textId="77777777" w:rsidR="00591BAA" w:rsidRPr="001A2372" w:rsidRDefault="00591BAA" w:rsidP="00591BAA">
      <w:pPr>
        <w:ind w:left="-540" w:firstLine="540"/>
        <w:jc w:val="center"/>
        <w:rPr>
          <w:rFonts w:cstheme="minorHAnsi"/>
          <w:b/>
          <w:sz w:val="22"/>
          <w:szCs w:val="22"/>
        </w:rPr>
      </w:pPr>
    </w:p>
    <w:p w14:paraId="006C9B4B" w14:textId="77777777" w:rsidR="00591BAA" w:rsidRPr="001A2372" w:rsidRDefault="00591BAA" w:rsidP="00591BAA">
      <w:pPr>
        <w:rPr>
          <w:rFonts w:cstheme="minorHAnsi"/>
          <w:sz w:val="22"/>
          <w:szCs w:val="22"/>
        </w:rPr>
      </w:pPr>
      <w:r w:rsidRPr="001A2372">
        <w:rPr>
          <w:rFonts w:cstheme="minorHAnsi"/>
          <w:sz w:val="22"/>
          <w:szCs w:val="22"/>
        </w:rPr>
        <w:t xml:space="preserve">The Annual Spring Meeting was hosted by the </w:t>
      </w:r>
      <w:r>
        <w:rPr>
          <w:rFonts w:cstheme="minorHAnsi"/>
          <w:sz w:val="22"/>
          <w:szCs w:val="22"/>
        </w:rPr>
        <w:t xml:space="preserve">Knoxville </w:t>
      </w:r>
      <w:r w:rsidRPr="001A2372">
        <w:rPr>
          <w:rFonts w:cstheme="minorHAnsi"/>
          <w:sz w:val="22"/>
          <w:szCs w:val="22"/>
        </w:rPr>
        <w:t xml:space="preserve">Chapter and held at the </w:t>
      </w:r>
      <w:r>
        <w:rPr>
          <w:rFonts w:cstheme="minorHAnsi"/>
          <w:sz w:val="22"/>
          <w:szCs w:val="22"/>
        </w:rPr>
        <w:t>Hampton Inn</w:t>
      </w:r>
      <w:r w:rsidRPr="001A2372">
        <w:rPr>
          <w:rFonts w:cstheme="minorHAnsi"/>
          <w:sz w:val="22"/>
          <w:szCs w:val="22"/>
        </w:rPr>
        <w:t xml:space="preserve"> in </w:t>
      </w:r>
      <w:r>
        <w:rPr>
          <w:rFonts w:cstheme="minorHAnsi"/>
          <w:sz w:val="22"/>
          <w:szCs w:val="22"/>
        </w:rPr>
        <w:t>Knoxville, TN</w:t>
      </w:r>
      <w:r w:rsidRPr="001A2372">
        <w:rPr>
          <w:rFonts w:cstheme="minorHAnsi"/>
          <w:sz w:val="22"/>
          <w:szCs w:val="22"/>
        </w:rPr>
        <w:t xml:space="preserve">.  Field trips were to </w:t>
      </w:r>
      <w:r>
        <w:rPr>
          <w:rFonts w:cstheme="minorHAnsi"/>
          <w:sz w:val="22"/>
          <w:szCs w:val="22"/>
        </w:rPr>
        <w:t xml:space="preserve">Seven Islands State Birding Park, Cove Lake and Sharp’s Ridge. </w:t>
      </w:r>
      <w:r w:rsidRPr="001A2372">
        <w:rPr>
          <w:rFonts w:cstheme="minorHAnsi"/>
          <w:sz w:val="22"/>
          <w:szCs w:val="22"/>
        </w:rPr>
        <w:t xml:space="preserve">President Michael Collins called the meeting to order </w:t>
      </w:r>
      <w:r>
        <w:rPr>
          <w:rFonts w:cstheme="minorHAnsi"/>
          <w:sz w:val="22"/>
          <w:szCs w:val="22"/>
        </w:rPr>
        <w:t xml:space="preserve">6:38 </w:t>
      </w:r>
      <w:r w:rsidRPr="001A2372">
        <w:rPr>
          <w:rFonts w:cstheme="minorHAnsi"/>
          <w:sz w:val="22"/>
          <w:szCs w:val="22"/>
        </w:rPr>
        <w:t xml:space="preserve">pm </w:t>
      </w:r>
      <w:r>
        <w:rPr>
          <w:rFonts w:cstheme="minorHAnsi"/>
          <w:sz w:val="22"/>
          <w:szCs w:val="22"/>
        </w:rPr>
        <w:t>eastern</w:t>
      </w:r>
      <w:r w:rsidRPr="001A2372">
        <w:rPr>
          <w:rFonts w:cstheme="minorHAnsi"/>
          <w:sz w:val="22"/>
          <w:szCs w:val="22"/>
        </w:rPr>
        <w:t xml:space="preserve"> time with a hearty welcome and thanks to the </w:t>
      </w:r>
      <w:r>
        <w:rPr>
          <w:rFonts w:cstheme="minorHAnsi"/>
          <w:sz w:val="22"/>
          <w:szCs w:val="22"/>
        </w:rPr>
        <w:t>Knoxville</w:t>
      </w:r>
      <w:r w:rsidRPr="001A2372">
        <w:rPr>
          <w:rFonts w:cstheme="minorHAnsi"/>
          <w:sz w:val="22"/>
          <w:szCs w:val="22"/>
        </w:rPr>
        <w:t xml:space="preserve"> Chapter for their hard work</w:t>
      </w:r>
      <w:r>
        <w:rPr>
          <w:rFonts w:cstheme="minorHAnsi"/>
          <w:sz w:val="22"/>
          <w:szCs w:val="22"/>
        </w:rPr>
        <w:t xml:space="preserve"> in making this a most successful meeting.</w:t>
      </w:r>
    </w:p>
    <w:p w14:paraId="618E4783" w14:textId="77777777" w:rsidR="00591BAA" w:rsidRPr="001A2372" w:rsidRDefault="00591BAA" w:rsidP="00591BAA">
      <w:pPr>
        <w:rPr>
          <w:rFonts w:cstheme="minorHAnsi"/>
          <w:sz w:val="22"/>
          <w:szCs w:val="22"/>
        </w:rPr>
      </w:pPr>
    </w:p>
    <w:p w14:paraId="2A5A606F" w14:textId="77777777" w:rsidR="00591BAA" w:rsidRPr="001A2372" w:rsidRDefault="00591BAA" w:rsidP="00591BAA">
      <w:pPr>
        <w:rPr>
          <w:rFonts w:cstheme="minorHAnsi"/>
          <w:sz w:val="22"/>
          <w:szCs w:val="22"/>
        </w:rPr>
      </w:pPr>
      <w:r w:rsidRPr="001A2372">
        <w:rPr>
          <w:rFonts w:cstheme="minorHAnsi"/>
          <w:sz w:val="22"/>
          <w:szCs w:val="22"/>
        </w:rPr>
        <w:t>Secretary Cyndi Routledge confirmed that a quorum had been met and was present.</w:t>
      </w:r>
    </w:p>
    <w:p w14:paraId="68323A38" w14:textId="77777777" w:rsidR="00591BAA" w:rsidRPr="001A2372" w:rsidRDefault="00591BAA" w:rsidP="00591BAA">
      <w:pPr>
        <w:rPr>
          <w:rFonts w:cstheme="minorHAnsi"/>
          <w:sz w:val="22"/>
          <w:szCs w:val="22"/>
        </w:rPr>
      </w:pPr>
    </w:p>
    <w:p w14:paraId="69F06383" w14:textId="77777777" w:rsidR="00591BAA" w:rsidRPr="001A2372" w:rsidRDefault="00591BAA" w:rsidP="00591BAA">
      <w:pPr>
        <w:rPr>
          <w:rFonts w:cstheme="minorHAnsi"/>
          <w:sz w:val="22"/>
          <w:szCs w:val="22"/>
        </w:rPr>
      </w:pPr>
      <w:r w:rsidRPr="001A2372">
        <w:rPr>
          <w:rFonts w:cstheme="minorHAnsi"/>
          <w:sz w:val="22"/>
          <w:szCs w:val="22"/>
        </w:rPr>
        <w:t>President Michael Collins then briefed the membership on the following items:</w:t>
      </w:r>
    </w:p>
    <w:p w14:paraId="46268B61" w14:textId="77777777" w:rsidR="00591BAA" w:rsidRDefault="00591BAA" w:rsidP="00591BAA">
      <w:pPr>
        <w:rPr>
          <w:rFonts w:cstheme="minorHAnsi"/>
          <w:sz w:val="22"/>
          <w:szCs w:val="22"/>
        </w:rPr>
      </w:pPr>
    </w:p>
    <w:p w14:paraId="4FBDEC91" w14:textId="77777777" w:rsidR="00591BAA" w:rsidRPr="001A2372" w:rsidRDefault="00591BAA" w:rsidP="00591BAA">
      <w:pPr>
        <w:rPr>
          <w:rFonts w:cstheme="minorHAnsi"/>
          <w:sz w:val="22"/>
          <w:szCs w:val="22"/>
        </w:rPr>
      </w:pPr>
      <w:r w:rsidRPr="00DF4754">
        <w:rPr>
          <w:rFonts w:cstheme="minorHAnsi"/>
          <w:sz w:val="22"/>
          <w:szCs w:val="22"/>
        </w:rPr>
        <w:t xml:space="preserve">Treasurer’s Report </w:t>
      </w:r>
      <w:proofErr w:type="gramStart"/>
      <w:r w:rsidRPr="00DF4754">
        <w:rPr>
          <w:rFonts w:cstheme="minorHAnsi"/>
          <w:sz w:val="22"/>
          <w:szCs w:val="22"/>
        </w:rPr>
        <w:t xml:space="preserve">–  </w:t>
      </w:r>
      <w:r>
        <w:rPr>
          <w:rFonts w:cstheme="minorHAnsi"/>
          <w:sz w:val="22"/>
          <w:szCs w:val="22"/>
        </w:rPr>
        <w:t>Audit</w:t>
      </w:r>
      <w:proofErr w:type="gramEnd"/>
      <w:r>
        <w:rPr>
          <w:rFonts w:cstheme="minorHAnsi"/>
          <w:sz w:val="22"/>
          <w:szCs w:val="22"/>
        </w:rPr>
        <w:t xml:space="preserve"> was completed. Everything is in good order and we’re doing fine.  Our membership stands </w:t>
      </w:r>
      <w:proofErr w:type="gramStart"/>
      <w:r>
        <w:rPr>
          <w:rFonts w:cstheme="minorHAnsi"/>
          <w:sz w:val="22"/>
          <w:szCs w:val="22"/>
        </w:rPr>
        <w:t>on</w:t>
      </w:r>
      <w:proofErr w:type="gramEnd"/>
      <w:r>
        <w:rPr>
          <w:rFonts w:cstheme="minorHAnsi"/>
          <w:sz w:val="22"/>
          <w:szCs w:val="22"/>
        </w:rPr>
        <w:t xml:space="preserve"> 734.  In conclusion our organization remains strong.  Many t</w:t>
      </w:r>
      <w:r w:rsidRPr="001A2372">
        <w:rPr>
          <w:rFonts w:cstheme="minorHAnsi"/>
          <w:sz w:val="22"/>
          <w:szCs w:val="22"/>
        </w:rPr>
        <w:t xml:space="preserve">hanks to Pam Lasley for </w:t>
      </w:r>
      <w:proofErr w:type="gramStart"/>
      <w:r w:rsidRPr="001A2372">
        <w:rPr>
          <w:rFonts w:cstheme="minorHAnsi"/>
          <w:sz w:val="22"/>
          <w:szCs w:val="22"/>
        </w:rPr>
        <w:t>continued</w:t>
      </w:r>
      <w:proofErr w:type="gramEnd"/>
      <w:r w:rsidRPr="001A2372">
        <w:rPr>
          <w:rFonts w:cstheme="minorHAnsi"/>
          <w:sz w:val="22"/>
          <w:szCs w:val="22"/>
        </w:rPr>
        <w:t xml:space="preserve"> </w:t>
      </w:r>
      <w:r>
        <w:rPr>
          <w:rFonts w:cstheme="minorHAnsi"/>
          <w:sz w:val="22"/>
          <w:szCs w:val="22"/>
        </w:rPr>
        <w:t xml:space="preserve">hard </w:t>
      </w:r>
      <w:r w:rsidRPr="001A2372">
        <w:rPr>
          <w:rFonts w:cstheme="minorHAnsi"/>
          <w:sz w:val="22"/>
          <w:szCs w:val="22"/>
        </w:rPr>
        <w:t>work on our finances.</w:t>
      </w:r>
    </w:p>
    <w:p w14:paraId="442958D5" w14:textId="77777777" w:rsidR="00591BAA" w:rsidRPr="001A2372" w:rsidRDefault="00591BAA" w:rsidP="00591BAA">
      <w:pPr>
        <w:rPr>
          <w:rFonts w:cstheme="minorHAnsi"/>
          <w:sz w:val="22"/>
          <w:szCs w:val="22"/>
        </w:rPr>
      </w:pPr>
    </w:p>
    <w:p w14:paraId="0141BB46" w14:textId="77777777" w:rsidR="00591BAA" w:rsidRPr="001A2372" w:rsidRDefault="00591BAA" w:rsidP="00591BAA">
      <w:pPr>
        <w:rPr>
          <w:rFonts w:cstheme="minorHAnsi"/>
          <w:sz w:val="22"/>
          <w:szCs w:val="22"/>
        </w:rPr>
      </w:pPr>
      <w:r w:rsidRPr="001A2372">
        <w:rPr>
          <w:rFonts w:cstheme="minorHAnsi"/>
          <w:sz w:val="22"/>
          <w:szCs w:val="22"/>
        </w:rPr>
        <w:t xml:space="preserve">Conservation </w:t>
      </w:r>
      <w:r>
        <w:rPr>
          <w:rFonts w:cstheme="minorHAnsi"/>
          <w:sz w:val="22"/>
          <w:szCs w:val="22"/>
        </w:rPr>
        <w:t>and Research Grants – Awarded a total of $20,000 to 9 different proposed projects.</w:t>
      </w:r>
    </w:p>
    <w:p w14:paraId="51BA2261" w14:textId="77777777" w:rsidR="00591BAA" w:rsidRPr="001A2372" w:rsidRDefault="00591BAA" w:rsidP="00591BAA">
      <w:pPr>
        <w:rPr>
          <w:rFonts w:cstheme="minorHAnsi"/>
          <w:sz w:val="22"/>
          <w:szCs w:val="22"/>
        </w:rPr>
      </w:pPr>
    </w:p>
    <w:p w14:paraId="6CC5B4AF" w14:textId="77777777" w:rsidR="00591BAA" w:rsidRPr="001A2372" w:rsidRDefault="00591BAA" w:rsidP="00591BAA">
      <w:pPr>
        <w:rPr>
          <w:rFonts w:cstheme="minorHAnsi"/>
          <w:sz w:val="22"/>
          <w:szCs w:val="22"/>
        </w:rPr>
      </w:pPr>
      <w:r w:rsidRPr="001A2372">
        <w:rPr>
          <w:rFonts w:cstheme="minorHAnsi"/>
          <w:sz w:val="22"/>
          <w:szCs w:val="22"/>
        </w:rPr>
        <w:t xml:space="preserve">Discover Bird Activity Books – </w:t>
      </w:r>
      <w:r>
        <w:rPr>
          <w:rFonts w:cstheme="minorHAnsi"/>
          <w:sz w:val="22"/>
          <w:szCs w:val="22"/>
        </w:rPr>
        <w:t>44,200</w:t>
      </w:r>
      <w:r w:rsidRPr="001A2372">
        <w:rPr>
          <w:rFonts w:cstheme="minorHAnsi"/>
          <w:sz w:val="22"/>
          <w:szCs w:val="22"/>
        </w:rPr>
        <w:t xml:space="preserve"> books distributed </w:t>
      </w:r>
      <w:r>
        <w:rPr>
          <w:rFonts w:cstheme="minorHAnsi"/>
          <w:sz w:val="22"/>
          <w:szCs w:val="22"/>
        </w:rPr>
        <w:t>to children and adults over the last 14 years.  Contact Cyndi Routledge if you need or want any books.</w:t>
      </w:r>
    </w:p>
    <w:p w14:paraId="77B193E2" w14:textId="77777777" w:rsidR="00591BAA" w:rsidRPr="001A2372" w:rsidRDefault="00591BAA" w:rsidP="00591BAA">
      <w:pPr>
        <w:rPr>
          <w:rFonts w:cstheme="minorHAnsi"/>
          <w:sz w:val="22"/>
          <w:szCs w:val="22"/>
        </w:rPr>
      </w:pPr>
    </w:p>
    <w:p w14:paraId="72833E1C" w14:textId="77777777" w:rsidR="00591BAA" w:rsidRDefault="00591BAA" w:rsidP="00591BAA">
      <w:pPr>
        <w:rPr>
          <w:rFonts w:cstheme="minorHAnsi"/>
          <w:sz w:val="22"/>
          <w:szCs w:val="22"/>
        </w:rPr>
      </w:pPr>
      <w:r w:rsidRPr="00DF4754">
        <w:rPr>
          <w:rFonts w:cstheme="minorHAnsi"/>
          <w:sz w:val="22"/>
          <w:szCs w:val="22"/>
        </w:rPr>
        <w:t xml:space="preserve">Nomination </w:t>
      </w:r>
      <w:proofErr w:type="gramStart"/>
      <w:r>
        <w:rPr>
          <w:rFonts w:cstheme="minorHAnsi"/>
          <w:sz w:val="22"/>
          <w:szCs w:val="22"/>
        </w:rPr>
        <w:t>–</w:t>
      </w:r>
      <w:r w:rsidRPr="00DF4754">
        <w:rPr>
          <w:rFonts w:cstheme="minorHAnsi"/>
          <w:sz w:val="22"/>
          <w:szCs w:val="22"/>
        </w:rPr>
        <w:t xml:space="preserve"> </w:t>
      </w:r>
      <w:r>
        <w:rPr>
          <w:rFonts w:cstheme="minorHAnsi"/>
          <w:sz w:val="22"/>
          <w:szCs w:val="22"/>
        </w:rPr>
        <w:t xml:space="preserve"> Board</w:t>
      </w:r>
      <w:proofErr w:type="gramEnd"/>
      <w:r>
        <w:rPr>
          <w:rFonts w:cstheme="minorHAnsi"/>
          <w:sz w:val="22"/>
          <w:szCs w:val="22"/>
        </w:rPr>
        <w:t xml:space="preserve"> of Directors recommends and nominates Chris Welsh for the position of President of TOS to begin his term in Spring of 2025.   Dr. Collins called for nominations from the floor.  Hearing </w:t>
      </w:r>
      <w:proofErr w:type="gramStart"/>
      <w:r>
        <w:rPr>
          <w:rFonts w:cstheme="minorHAnsi"/>
          <w:sz w:val="22"/>
          <w:szCs w:val="22"/>
        </w:rPr>
        <w:t>none</w:t>
      </w:r>
      <w:proofErr w:type="gramEnd"/>
      <w:r>
        <w:rPr>
          <w:rFonts w:cstheme="minorHAnsi"/>
          <w:sz w:val="22"/>
          <w:szCs w:val="22"/>
        </w:rPr>
        <w:t xml:space="preserve">, Michael Collins called for the vote.  Passed unanimously.  </w:t>
      </w:r>
    </w:p>
    <w:p w14:paraId="2FF29F80" w14:textId="77777777" w:rsidR="00591BAA" w:rsidRDefault="00591BAA" w:rsidP="00591BAA">
      <w:pPr>
        <w:rPr>
          <w:rFonts w:cstheme="minorHAnsi"/>
          <w:sz w:val="22"/>
          <w:szCs w:val="22"/>
        </w:rPr>
      </w:pPr>
    </w:p>
    <w:p w14:paraId="09DDB790" w14:textId="77777777" w:rsidR="00591BAA" w:rsidRDefault="00591BAA" w:rsidP="00591BAA">
      <w:pPr>
        <w:rPr>
          <w:rFonts w:cstheme="minorHAnsi"/>
          <w:sz w:val="22"/>
          <w:szCs w:val="22"/>
        </w:rPr>
      </w:pPr>
      <w:r>
        <w:rPr>
          <w:rFonts w:cstheme="minorHAnsi"/>
          <w:sz w:val="22"/>
          <w:szCs w:val="22"/>
        </w:rPr>
        <w:t>Memphis will be hosting the Fall 2024 meeting.</w:t>
      </w:r>
      <w:r w:rsidRPr="00042A07">
        <w:rPr>
          <w:rFonts w:cstheme="minorHAnsi"/>
          <w:sz w:val="22"/>
          <w:szCs w:val="22"/>
        </w:rPr>
        <w:t xml:space="preserve"> </w:t>
      </w:r>
      <w:r>
        <w:rPr>
          <w:rFonts w:cstheme="minorHAnsi"/>
          <w:sz w:val="22"/>
          <w:szCs w:val="22"/>
        </w:rPr>
        <w:t xml:space="preserve"> Dr. Collins is working on finding a host Chapter for </w:t>
      </w:r>
      <w:proofErr w:type="gramStart"/>
      <w:r>
        <w:rPr>
          <w:rFonts w:cstheme="minorHAnsi"/>
          <w:sz w:val="22"/>
          <w:szCs w:val="22"/>
        </w:rPr>
        <w:t>Spring  and</w:t>
      </w:r>
      <w:proofErr w:type="gramEnd"/>
      <w:r>
        <w:rPr>
          <w:rFonts w:cstheme="minorHAnsi"/>
          <w:sz w:val="22"/>
          <w:szCs w:val="22"/>
        </w:rPr>
        <w:t xml:space="preserve"> Fall of 2025.  </w:t>
      </w:r>
    </w:p>
    <w:p w14:paraId="19D7BC6C" w14:textId="77777777" w:rsidR="00591BAA" w:rsidRPr="00DF4754" w:rsidRDefault="00591BAA" w:rsidP="00591BAA">
      <w:pPr>
        <w:rPr>
          <w:rFonts w:cstheme="minorHAnsi"/>
          <w:sz w:val="22"/>
          <w:szCs w:val="22"/>
        </w:rPr>
      </w:pPr>
    </w:p>
    <w:p w14:paraId="04643C0D" w14:textId="77777777" w:rsidR="00591BAA" w:rsidRDefault="00591BAA" w:rsidP="00591BAA">
      <w:pPr>
        <w:rPr>
          <w:rFonts w:cstheme="minorHAnsi"/>
          <w:sz w:val="22"/>
          <w:szCs w:val="22"/>
        </w:rPr>
      </w:pPr>
      <w:r>
        <w:rPr>
          <w:rFonts w:cstheme="minorHAnsi"/>
          <w:sz w:val="22"/>
          <w:szCs w:val="22"/>
        </w:rPr>
        <w:t>A m</w:t>
      </w:r>
      <w:r w:rsidRPr="001A2372">
        <w:rPr>
          <w:rFonts w:cstheme="minorHAnsi"/>
          <w:sz w:val="22"/>
          <w:szCs w:val="22"/>
        </w:rPr>
        <w:t xml:space="preserve">otion was made by Steve Routledge to adjourn the business portion of the meeting for the program.  </w:t>
      </w:r>
      <w:r>
        <w:rPr>
          <w:rFonts w:cstheme="minorHAnsi"/>
          <w:sz w:val="22"/>
          <w:szCs w:val="22"/>
        </w:rPr>
        <w:t xml:space="preserve">Dick Preston </w:t>
      </w:r>
      <w:r w:rsidRPr="001A2372">
        <w:rPr>
          <w:rFonts w:cstheme="minorHAnsi"/>
          <w:sz w:val="22"/>
          <w:szCs w:val="22"/>
        </w:rPr>
        <w:t>seconded</w:t>
      </w:r>
      <w:r>
        <w:rPr>
          <w:rFonts w:cstheme="minorHAnsi"/>
          <w:sz w:val="22"/>
          <w:szCs w:val="22"/>
        </w:rPr>
        <w:t xml:space="preserve"> the motion</w:t>
      </w:r>
      <w:r w:rsidRPr="001A2372">
        <w:rPr>
          <w:rFonts w:cstheme="minorHAnsi"/>
          <w:sz w:val="22"/>
          <w:szCs w:val="22"/>
        </w:rPr>
        <w:t xml:space="preserve">.  Pass unanimously.  </w:t>
      </w:r>
    </w:p>
    <w:p w14:paraId="146076C6" w14:textId="77777777" w:rsidR="00591BAA" w:rsidRDefault="00591BAA" w:rsidP="00591BAA">
      <w:pPr>
        <w:rPr>
          <w:rFonts w:cstheme="minorHAnsi"/>
          <w:sz w:val="22"/>
          <w:szCs w:val="22"/>
        </w:rPr>
      </w:pPr>
    </w:p>
    <w:p w14:paraId="53B9384F" w14:textId="77777777" w:rsidR="00591BAA" w:rsidRPr="001A2372" w:rsidRDefault="00591BAA" w:rsidP="00591BAA">
      <w:pPr>
        <w:rPr>
          <w:rFonts w:cstheme="minorHAnsi"/>
          <w:sz w:val="22"/>
          <w:szCs w:val="22"/>
        </w:rPr>
      </w:pPr>
      <w:r w:rsidRPr="001A2372">
        <w:rPr>
          <w:rFonts w:cstheme="minorHAnsi"/>
          <w:sz w:val="22"/>
          <w:szCs w:val="22"/>
        </w:rPr>
        <w:t xml:space="preserve">Meeting was adjourned at </w:t>
      </w:r>
      <w:r>
        <w:rPr>
          <w:rFonts w:cstheme="minorHAnsi"/>
          <w:sz w:val="22"/>
          <w:szCs w:val="22"/>
        </w:rPr>
        <w:t>6:42</w:t>
      </w:r>
      <w:r w:rsidRPr="001A2372">
        <w:rPr>
          <w:rFonts w:cstheme="minorHAnsi"/>
          <w:sz w:val="22"/>
          <w:szCs w:val="22"/>
        </w:rPr>
        <w:t xml:space="preserve"> pm</w:t>
      </w:r>
    </w:p>
    <w:p w14:paraId="03B21940" w14:textId="77777777" w:rsidR="00591BAA" w:rsidRPr="001A2372" w:rsidRDefault="00591BAA" w:rsidP="00591BAA">
      <w:pPr>
        <w:rPr>
          <w:rFonts w:cstheme="minorHAnsi"/>
          <w:sz w:val="22"/>
          <w:szCs w:val="22"/>
        </w:rPr>
      </w:pPr>
    </w:p>
    <w:p w14:paraId="627F6AF7" w14:textId="77777777" w:rsidR="00591BAA" w:rsidRPr="00B833B8" w:rsidRDefault="00591BAA" w:rsidP="00591BAA">
      <w:pPr>
        <w:rPr>
          <w:rFonts w:cstheme="minorHAnsi"/>
          <w:i/>
          <w:iCs/>
          <w:sz w:val="22"/>
          <w:szCs w:val="22"/>
        </w:rPr>
      </w:pPr>
      <w:r>
        <w:rPr>
          <w:rFonts w:cstheme="minorHAnsi"/>
          <w:sz w:val="22"/>
          <w:szCs w:val="22"/>
        </w:rPr>
        <w:t>Chris Welsh</w:t>
      </w:r>
      <w:r w:rsidRPr="001A2372">
        <w:rPr>
          <w:rFonts w:cstheme="minorHAnsi"/>
          <w:sz w:val="22"/>
          <w:szCs w:val="22"/>
        </w:rPr>
        <w:t xml:space="preserve"> introduced the speaker – </w:t>
      </w:r>
      <w:r>
        <w:rPr>
          <w:rFonts w:cstheme="minorHAnsi"/>
          <w:sz w:val="22"/>
          <w:szCs w:val="22"/>
        </w:rPr>
        <w:t>Tiffany Kerstin</w:t>
      </w:r>
      <w:r w:rsidRPr="001A2372">
        <w:rPr>
          <w:rFonts w:cstheme="minorHAnsi"/>
          <w:sz w:val="22"/>
          <w:szCs w:val="22"/>
        </w:rPr>
        <w:t xml:space="preserve"> </w:t>
      </w:r>
      <w:r>
        <w:rPr>
          <w:rFonts w:cstheme="minorHAnsi"/>
          <w:sz w:val="22"/>
          <w:szCs w:val="22"/>
        </w:rPr>
        <w:t>from Nature Ninja Birding Tours – “</w:t>
      </w:r>
      <w:r w:rsidRPr="00B833B8">
        <w:rPr>
          <w:rFonts w:cstheme="minorHAnsi"/>
          <w:i/>
          <w:iCs/>
          <w:sz w:val="22"/>
          <w:szCs w:val="22"/>
        </w:rPr>
        <w:t>Birdie Big Year: Year Elevating Woman Birders.</w:t>
      </w:r>
      <w:r>
        <w:rPr>
          <w:rFonts w:cstheme="minorHAnsi"/>
          <w:i/>
          <w:iCs/>
          <w:sz w:val="22"/>
          <w:szCs w:val="22"/>
        </w:rPr>
        <w:t>”</w:t>
      </w:r>
    </w:p>
    <w:p w14:paraId="4D3760D8" w14:textId="77777777" w:rsidR="00591BAA" w:rsidRPr="001A2372" w:rsidRDefault="00591BAA" w:rsidP="00591BAA">
      <w:pPr>
        <w:rPr>
          <w:rFonts w:cstheme="minorHAnsi"/>
          <w:sz w:val="22"/>
          <w:szCs w:val="22"/>
        </w:rPr>
      </w:pPr>
    </w:p>
    <w:p w14:paraId="608B1383" w14:textId="77777777" w:rsidR="00591BAA" w:rsidRPr="001A2372" w:rsidRDefault="00591BAA" w:rsidP="00591BAA">
      <w:pPr>
        <w:rPr>
          <w:rFonts w:cstheme="minorHAnsi"/>
          <w:sz w:val="22"/>
          <w:szCs w:val="22"/>
        </w:rPr>
      </w:pPr>
      <w:r w:rsidRPr="001A2372">
        <w:rPr>
          <w:rFonts w:cstheme="minorHAnsi"/>
          <w:sz w:val="22"/>
          <w:szCs w:val="22"/>
        </w:rPr>
        <w:t>Respectfully submitted,</w:t>
      </w:r>
    </w:p>
    <w:p w14:paraId="527868A6" w14:textId="77777777" w:rsidR="00591BAA" w:rsidRPr="001A2372" w:rsidRDefault="00591BAA" w:rsidP="00591BAA">
      <w:pPr>
        <w:rPr>
          <w:rFonts w:cstheme="minorHAnsi"/>
          <w:sz w:val="22"/>
          <w:szCs w:val="22"/>
        </w:rPr>
      </w:pPr>
      <w:r w:rsidRPr="001A2372">
        <w:rPr>
          <w:rFonts w:cstheme="minorHAnsi"/>
          <w:sz w:val="22"/>
          <w:szCs w:val="22"/>
        </w:rPr>
        <w:t>Cyndi Routledge, Secretary</w:t>
      </w:r>
    </w:p>
    <w:p w14:paraId="70537CE5" w14:textId="77777777" w:rsidR="00591BAA" w:rsidRDefault="00591BAA" w:rsidP="00591BAA"/>
    <w:p w14:paraId="4DEB602A" w14:textId="77777777" w:rsidR="00591BAA" w:rsidRDefault="00591BAA" w:rsidP="00591BAA"/>
    <w:p w14:paraId="59D51894" w14:textId="77777777" w:rsidR="00591BAA" w:rsidRDefault="00591BAA" w:rsidP="00591BAA"/>
    <w:p w14:paraId="5F1CC021" w14:textId="77777777" w:rsidR="00591BAA" w:rsidRDefault="00591BAA" w:rsidP="00591BAA"/>
    <w:p w14:paraId="4D975106" w14:textId="6D038E13" w:rsidR="00C217D8" w:rsidRDefault="00C217D8">
      <w:pPr>
        <w:rPr>
          <w:rFonts w:cstheme="majorHAnsi"/>
          <w:u w:val="single"/>
        </w:rPr>
      </w:pPr>
    </w:p>
    <w:sectPr w:rsidR="00C217D8" w:rsidSect="008337B8">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431BC" w14:textId="77777777" w:rsidR="008337B8" w:rsidRDefault="008337B8" w:rsidP="00A31DFA">
      <w:r>
        <w:separator/>
      </w:r>
    </w:p>
  </w:endnote>
  <w:endnote w:type="continuationSeparator" w:id="0">
    <w:p w14:paraId="1A77255C" w14:textId="77777777" w:rsidR="008337B8" w:rsidRDefault="008337B8" w:rsidP="00A3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FE8C2" w14:textId="77777777" w:rsidR="008337B8" w:rsidRDefault="008337B8" w:rsidP="00A31DFA">
      <w:r>
        <w:separator/>
      </w:r>
    </w:p>
  </w:footnote>
  <w:footnote w:type="continuationSeparator" w:id="0">
    <w:p w14:paraId="631FBF3B" w14:textId="77777777" w:rsidR="008337B8" w:rsidRDefault="008337B8" w:rsidP="00A3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665"/>
    <w:multiLevelType w:val="hybridMultilevel"/>
    <w:tmpl w:val="821E246E"/>
    <w:lvl w:ilvl="0" w:tplc="0409000B">
      <w:start w:val="1"/>
      <w:numFmt w:val="bullet"/>
      <w:lvlText w:val=""/>
      <w:lvlJc w:val="left"/>
      <w:pPr>
        <w:ind w:left="1456" w:hanging="360"/>
      </w:pPr>
      <w:rPr>
        <w:rFonts w:ascii="Wingdings" w:hAnsi="Wingdings" w:hint="default"/>
      </w:rPr>
    </w:lvl>
    <w:lvl w:ilvl="1" w:tplc="04090003" w:tentative="1">
      <w:start w:val="1"/>
      <w:numFmt w:val="bullet"/>
      <w:lvlText w:val="o"/>
      <w:lvlJc w:val="left"/>
      <w:pPr>
        <w:ind w:left="2176" w:hanging="360"/>
      </w:pPr>
      <w:rPr>
        <w:rFonts w:ascii="Courier New" w:hAnsi="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 w15:restartNumberingAfterBreak="0">
    <w:nsid w:val="04FC7053"/>
    <w:multiLevelType w:val="hybridMultilevel"/>
    <w:tmpl w:val="D0FC0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F10FA"/>
    <w:multiLevelType w:val="multilevel"/>
    <w:tmpl w:val="DBC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20515"/>
    <w:multiLevelType w:val="hybridMultilevel"/>
    <w:tmpl w:val="0172D122"/>
    <w:lvl w:ilvl="0" w:tplc="684800DA">
      <w:numFmt w:val="bullet"/>
      <w:lvlText w:val=""/>
      <w:lvlJc w:val="left"/>
      <w:pPr>
        <w:ind w:left="465" w:hanging="360"/>
      </w:pPr>
      <w:rPr>
        <w:rFonts w:ascii="Symbol" w:eastAsia="Calibri" w:hAnsi="Symbol" w:cs="Times New Roman (Body CS)"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4" w15:restartNumberingAfterBreak="0">
    <w:nsid w:val="082659D5"/>
    <w:multiLevelType w:val="multilevel"/>
    <w:tmpl w:val="0F38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015BD"/>
    <w:multiLevelType w:val="hybridMultilevel"/>
    <w:tmpl w:val="52E6C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E59AA"/>
    <w:multiLevelType w:val="multilevel"/>
    <w:tmpl w:val="2A26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B114B"/>
    <w:multiLevelType w:val="hybridMultilevel"/>
    <w:tmpl w:val="476E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602EE"/>
    <w:multiLevelType w:val="hybridMultilevel"/>
    <w:tmpl w:val="42D8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50BED"/>
    <w:multiLevelType w:val="hybridMultilevel"/>
    <w:tmpl w:val="7BE69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B57A1"/>
    <w:multiLevelType w:val="hybridMultilevel"/>
    <w:tmpl w:val="6A04B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4070A"/>
    <w:multiLevelType w:val="hybridMultilevel"/>
    <w:tmpl w:val="0AD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304C"/>
    <w:multiLevelType w:val="hybridMultilevel"/>
    <w:tmpl w:val="3B9C5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32A0E"/>
    <w:multiLevelType w:val="hybridMultilevel"/>
    <w:tmpl w:val="C5C0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4765A"/>
    <w:multiLevelType w:val="hybridMultilevel"/>
    <w:tmpl w:val="52D40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E79BA"/>
    <w:multiLevelType w:val="hybridMultilevel"/>
    <w:tmpl w:val="61A46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1207E"/>
    <w:multiLevelType w:val="hybridMultilevel"/>
    <w:tmpl w:val="6A04B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961FB"/>
    <w:multiLevelType w:val="hybridMultilevel"/>
    <w:tmpl w:val="36445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91DAA"/>
    <w:multiLevelType w:val="hybridMultilevel"/>
    <w:tmpl w:val="96D6F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B1AC3"/>
    <w:multiLevelType w:val="hybridMultilevel"/>
    <w:tmpl w:val="D0447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76641"/>
    <w:multiLevelType w:val="hybridMultilevel"/>
    <w:tmpl w:val="6A04B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B73CA"/>
    <w:multiLevelType w:val="hybridMultilevel"/>
    <w:tmpl w:val="B35687DE"/>
    <w:lvl w:ilvl="0" w:tplc="0409000B">
      <w:start w:val="1"/>
      <w:numFmt w:val="bullet"/>
      <w:lvlText w:val=""/>
      <w:lvlJc w:val="left"/>
      <w:pPr>
        <w:ind w:left="1456" w:hanging="360"/>
      </w:pPr>
      <w:rPr>
        <w:rFonts w:ascii="Wingdings" w:hAnsi="Wingdings" w:hint="default"/>
      </w:rPr>
    </w:lvl>
    <w:lvl w:ilvl="1" w:tplc="04090003" w:tentative="1">
      <w:start w:val="1"/>
      <w:numFmt w:val="bullet"/>
      <w:lvlText w:val="o"/>
      <w:lvlJc w:val="left"/>
      <w:pPr>
        <w:ind w:left="2176" w:hanging="360"/>
      </w:pPr>
      <w:rPr>
        <w:rFonts w:ascii="Courier New" w:hAnsi="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22" w15:restartNumberingAfterBreak="0">
    <w:nsid w:val="5D777528"/>
    <w:multiLevelType w:val="hybridMultilevel"/>
    <w:tmpl w:val="BA16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234C0"/>
    <w:multiLevelType w:val="hybridMultilevel"/>
    <w:tmpl w:val="B12C9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201A85"/>
    <w:multiLevelType w:val="hybridMultilevel"/>
    <w:tmpl w:val="E4C05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31A6C"/>
    <w:multiLevelType w:val="hybridMultilevel"/>
    <w:tmpl w:val="BBDEE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41D9B"/>
    <w:multiLevelType w:val="multilevel"/>
    <w:tmpl w:val="050E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44302"/>
    <w:multiLevelType w:val="hybridMultilevel"/>
    <w:tmpl w:val="E3D03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F5B7D"/>
    <w:multiLevelType w:val="hybridMultilevel"/>
    <w:tmpl w:val="05A83D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8A5B76"/>
    <w:multiLevelType w:val="hybridMultilevel"/>
    <w:tmpl w:val="DB1EC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E67FE"/>
    <w:multiLevelType w:val="hybridMultilevel"/>
    <w:tmpl w:val="90161994"/>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15:restartNumberingAfterBreak="0">
    <w:nsid w:val="6882011B"/>
    <w:multiLevelType w:val="multilevel"/>
    <w:tmpl w:val="24D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B5BE6"/>
    <w:multiLevelType w:val="hybridMultilevel"/>
    <w:tmpl w:val="B2C0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A053D"/>
    <w:multiLevelType w:val="hybridMultilevel"/>
    <w:tmpl w:val="698A6F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7F2398"/>
    <w:multiLevelType w:val="hybridMultilevel"/>
    <w:tmpl w:val="5464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6649E"/>
    <w:multiLevelType w:val="hybridMultilevel"/>
    <w:tmpl w:val="B0A8C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271118">
    <w:abstractNumId w:val="22"/>
  </w:num>
  <w:num w:numId="2" w16cid:durableId="94832875">
    <w:abstractNumId w:val="24"/>
  </w:num>
  <w:num w:numId="3" w16cid:durableId="2141651519">
    <w:abstractNumId w:val="29"/>
  </w:num>
  <w:num w:numId="4" w16cid:durableId="1657176053">
    <w:abstractNumId w:val="35"/>
  </w:num>
  <w:num w:numId="5" w16cid:durableId="1715808916">
    <w:abstractNumId w:val="28"/>
  </w:num>
  <w:num w:numId="6" w16cid:durableId="1642660873">
    <w:abstractNumId w:val="1"/>
  </w:num>
  <w:num w:numId="7" w16cid:durableId="1609963872">
    <w:abstractNumId w:val="15"/>
  </w:num>
  <w:num w:numId="8" w16cid:durableId="1062214508">
    <w:abstractNumId w:val="5"/>
  </w:num>
  <w:num w:numId="9" w16cid:durableId="1280140983">
    <w:abstractNumId w:val="23"/>
  </w:num>
  <w:num w:numId="10" w16cid:durableId="1402287521">
    <w:abstractNumId w:val="27"/>
  </w:num>
  <w:num w:numId="11" w16cid:durableId="1776635776">
    <w:abstractNumId w:val="7"/>
  </w:num>
  <w:num w:numId="12" w16cid:durableId="1065761728">
    <w:abstractNumId w:val="25"/>
  </w:num>
  <w:num w:numId="13" w16cid:durableId="1160997037">
    <w:abstractNumId w:val="18"/>
  </w:num>
  <w:num w:numId="14" w16cid:durableId="452596620">
    <w:abstractNumId w:val="12"/>
  </w:num>
  <w:num w:numId="15" w16cid:durableId="493761187">
    <w:abstractNumId w:val="9"/>
  </w:num>
  <w:num w:numId="16" w16cid:durableId="197858058">
    <w:abstractNumId w:val="21"/>
  </w:num>
  <w:num w:numId="17" w16cid:durableId="1890874010">
    <w:abstractNumId w:val="0"/>
  </w:num>
  <w:num w:numId="18" w16cid:durableId="2022585629">
    <w:abstractNumId w:val="19"/>
  </w:num>
  <w:num w:numId="19" w16cid:durableId="1399980583">
    <w:abstractNumId w:val="14"/>
  </w:num>
  <w:num w:numId="20" w16cid:durableId="377240578">
    <w:abstractNumId w:val="32"/>
  </w:num>
  <w:num w:numId="21" w16cid:durableId="2043969022">
    <w:abstractNumId w:val="8"/>
  </w:num>
  <w:num w:numId="22" w16cid:durableId="358510808">
    <w:abstractNumId w:val="33"/>
  </w:num>
  <w:num w:numId="23" w16cid:durableId="2132281847">
    <w:abstractNumId w:val="17"/>
  </w:num>
  <w:num w:numId="24" w16cid:durableId="1854227737">
    <w:abstractNumId w:val="3"/>
  </w:num>
  <w:num w:numId="25" w16cid:durableId="812065178">
    <w:abstractNumId w:val="10"/>
  </w:num>
  <w:num w:numId="26" w16cid:durableId="1687830804">
    <w:abstractNumId w:val="20"/>
  </w:num>
  <w:num w:numId="27" w16cid:durableId="273099163">
    <w:abstractNumId w:val="16"/>
  </w:num>
  <w:num w:numId="28" w16cid:durableId="1580599608">
    <w:abstractNumId w:val="30"/>
  </w:num>
  <w:num w:numId="29" w16cid:durableId="813106696">
    <w:abstractNumId w:val="4"/>
  </w:num>
  <w:num w:numId="30" w16cid:durableId="1651595533">
    <w:abstractNumId w:val="6"/>
  </w:num>
  <w:num w:numId="31" w16cid:durableId="1866945764">
    <w:abstractNumId w:val="26"/>
  </w:num>
  <w:num w:numId="32" w16cid:durableId="729810253">
    <w:abstractNumId w:val="31"/>
  </w:num>
  <w:num w:numId="33" w16cid:durableId="1619606387">
    <w:abstractNumId w:val="2"/>
  </w:num>
  <w:num w:numId="34" w16cid:durableId="2057926439">
    <w:abstractNumId w:val="34"/>
  </w:num>
  <w:num w:numId="35" w16cid:durableId="1596016608">
    <w:abstractNumId w:val="11"/>
  </w:num>
  <w:num w:numId="36" w16cid:durableId="1932659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C2"/>
    <w:rsid w:val="00005376"/>
    <w:rsid w:val="0001115D"/>
    <w:rsid w:val="000163DC"/>
    <w:rsid w:val="000271F7"/>
    <w:rsid w:val="000373F0"/>
    <w:rsid w:val="00072742"/>
    <w:rsid w:val="00072788"/>
    <w:rsid w:val="00083685"/>
    <w:rsid w:val="000960E7"/>
    <w:rsid w:val="000A34E3"/>
    <w:rsid w:val="000A5DD5"/>
    <w:rsid w:val="000E1229"/>
    <w:rsid w:val="000E6EB0"/>
    <w:rsid w:val="001118D0"/>
    <w:rsid w:val="0013548A"/>
    <w:rsid w:val="00147943"/>
    <w:rsid w:val="00181E22"/>
    <w:rsid w:val="001A5C99"/>
    <w:rsid w:val="001B2AAD"/>
    <w:rsid w:val="001C59DF"/>
    <w:rsid w:val="001D14B7"/>
    <w:rsid w:val="001E0DC2"/>
    <w:rsid w:val="001F3657"/>
    <w:rsid w:val="002515C8"/>
    <w:rsid w:val="00252B2D"/>
    <w:rsid w:val="002539E2"/>
    <w:rsid w:val="00287034"/>
    <w:rsid w:val="002B1465"/>
    <w:rsid w:val="002B5212"/>
    <w:rsid w:val="002C4A91"/>
    <w:rsid w:val="002C6A71"/>
    <w:rsid w:val="002D27C0"/>
    <w:rsid w:val="002D3467"/>
    <w:rsid w:val="002E7D41"/>
    <w:rsid w:val="00303227"/>
    <w:rsid w:val="00307BE9"/>
    <w:rsid w:val="0033077E"/>
    <w:rsid w:val="00345902"/>
    <w:rsid w:val="003A6D14"/>
    <w:rsid w:val="003B2D9E"/>
    <w:rsid w:val="003D7753"/>
    <w:rsid w:val="00477047"/>
    <w:rsid w:val="0048483A"/>
    <w:rsid w:val="0049163D"/>
    <w:rsid w:val="004978B2"/>
    <w:rsid w:val="004C242F"/>
    <w:rsid w:val="004C7F14"/>
    <w:rsid w:val="00532B65"/>
    <w:rsid w:val="00570C64"/>
    <w:rsid w:val="00574B9C"/>
    <w:rsid w:val="00591BAA"/>
    <w:rsid w:val="005B2C1A"/>
    <w:rsid w:val="005B70D7"/>
    <w:rsid w:val="005F7638"/>
    <w:rsid w:val="00602925"/>
    <w:rsid w:val="00614341"/>
    <w:rsid w:val="00646CDA"/>
    <w:rsid w:val="00650819"/>
    <w:rsid w:val="00663313"/>
    <w:rsid w:val="00664B90"/>
    <w:rsid w:val="006A39B2"/>
    <w:rsid w:val="006B1DDF"/>
    <w:rsid w:val="006B47D3"/>
    <w:rsid w:val="006B523C"/>
    <w:rsid w:val="006C548F"/>
    <w:rsid w:val="006E4B2B"/>
    <w:rsid w:val="006F4CB5"/>
    <w:rsid w:val="00714F5B"/>
    <w:rsid w:val="00715DBD"/>
    <w:rsid w:val="00733B58"/>
    <w:rsid w:val="007835E3"/>
    <w:rsid w:val="007B33D4"/>
    <w:rsid w:val="007F17D8"/>
    <w:rsid w:val="00812E8C"/>
    <w:rsid w:val="008337B8"/>
    <w:rsid w:val="0086588A"/>
    <w:rsid w:val="008674A3"/>
    <w:rsid w:val="00882A93"/>
    <w:rsid w:val="00886F91"/>
    <w:rsid w:val="008A78EB"/>
    <w:rsid w:val="008B37EF"/>
    <w:rsid w:val="008C612B"/>
    <w:rsid w:val="009416AA"/>
    <w:rsid w:val="00983845"/>
    <w:rsid w:val="00995626"/>
    <w:rsid w:val="009A1688"/>
    <w:rsid w:val="009A7E44"/>
    <w:rsid w:val="009B5885"/>
    <w:rsid w:val="009F1649"/>
    <w:rsid w:val="00A127A6"/>
    <w:rsid w:val="00A31DFA"/>
    <w:rsid w:val="00AB192E"/>
    <w:rsid w:val="00AB5F26"/>
    <w:rsid w:val="00AD15AF"/>
    <w:rsid w:val="00AD7F02"/>
    <w:rsid w:val="00AF0674"/>
    <w:rsid w:val="00B00124"/>
    <w:rsid w:val="00B14408"/>
    <w:rsid w:val="00B6340B"/>
    <w:rsid w:val="00B720F4"/>
    <w:rsid w:val="00B94ADC"/>
    <w:rsid w:val="00BA23BF"/>
    <w:rsid w:val="00BA439A"/>
    <w:rsid w:val="00BB6141"/>
    <w:rsid w:val="00BE14AD"/>
    <w:rsid w:val="00BE36C3"/>
    <w:rsid w:val="00BF4A39"/>
    <w:rsid w:val="00C13331"/>
    <w:rsid w:val="00C217D8"/>
    <w:rsid w:val="00C96A4C"/>
    <w:rsid w:val="00CB1DA0"/>
    <w:rsid w:val="00CC4DD3"/>
    <w:rsid w:val="00D22333"/>
    <w:rsid w:val="00D47743"/>
    <w:rsid w:val="00D51767"/>
    <w:rsid w:val="00D63126"/>
    <w:rsid w:val="00D665B2"/>
    <w:rsid w:val="00D665F4"/>
    <w:rsid w:val="00D77A15"/>
    <w:rsid w:val="00D86689"/>
    <w:rsid w:val="00D86A58"/>
    <w:rsid w:val="00D86C2C"/>
    <w:rsid w:val="00DA75A8"/>
    <w:rsid w:val="00DC61B0"/>
    <w:rsid w:val="00DD1062"/>
    <w:rsid w:val="00DD3AA6"/>
    <w:rsid w:val="00DE5424"/>
    <w:rsid w:val="00E24F2F"/>
    <w:rsid w:val="00E338CD"/>
    <w:rsid w:val="00E404C8"/>
    <w:rsid w:val="00E40F80"/>
    <w:rsid w:val="00E65F4E"/>
    <w:rsid w:val="00E77B38"/>
    <w:rsid w:val="00EC5B22"/>
    <w:rsid w:val="00ED37A8"/>
    <w:rsid w:val="00EF4B82"/>
    <w:rsid w:val="00F04FE3"/>
    <w:rsid w:val="00F05653"/>
    <w:rsid w:val="00F20169"/>
    <w:rsid w:val="00F53EC4"/>
    <w:rsid w:val="00F930FB"/>
    <w:rsid w:val="00F950DB"/>
    <w:rsid w:val="00FA22C2"/>
    <w:rsid w:val="00FA7CEC"/>
    <w:rsid w:val="00FD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9B5E1"/>
  <w14:defaultImageDpi w14:val="300"/>
  <w15:docId w15:val="{8F04B174-CC49-AE47-A619-920F605D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2C2"/>
    <w:pPr>
      <w:ind w:left="720"/>
      <w:contextualSpacing/>
    </w:pPr>
  </w:style>
  <w:style w:type="paragraph" w:styleId="Header">
    <w:name w:val="header"/>
    <w:basedOn w:val="Normal"/>
    <w:link w:val="HeaderChar"/>
    <w:uiPriority w:val="99"/>
    <w:unhideWhenUsed/>
    <w:rsid w:val="00A31DFA"/>
    <w:pPr>
      <w:tabs>
        <w:tab w:val="center" w:pos="4680"/>
        <w:tab w:val="right" w:pos="9360"/>
      </w:tabs>
    </w:pPr>
  </w:style>
  <w:style w:type="character" w:customStyle="1" w:styleId="HeaderChar">
    <w:name w:val="Header Char"/>
    <w:basedOn w:val="DefaultParagraphFont"/>
    <w:link w:val="Header"/>
    <w:uiPriority w:val="99"/>
    <w:rsid w:val="00A31DFA"/>
  </w:style>
  <w:style w:type="paragraph" w:styleId="Footer">
    <w:name w:val="footer"/>
    <w:basedOn w:val="Normal"/>
    <w:link w:val="FooterChar"/>
    <w:uiPriority w:val="99"/>
    <w:unhideWhenUsed/>
    <w:rsid w:val="00A31DFA"/>
    <w:pPr>
      <w:tabs>
        <w:tab w:val="center" w:pos="4680"/>
        <w:tab w:val="right" w:pos="9360"/>
      </w:tabs>
    </w:pPr>
  </w:style>
  <w:style w:type="character" w:customStyle="1" w:styleId="FooterChar">
    <w:name w:val="Footer Char"/>
    <w:basedOn w:val="DefaultParagraphFont"/>
    <w:link w:val="Footer"/>
    <w:uiPriority w:val="99"/>
    <w:rsid w:val="00A31DFA"/>
  </w:style>
  <w:style w:type="character" w:styleId="Hyperlink">
    <w:name w:val="Hyperlink"/>
    <w:basedOn w:val="DefaultParagraphFont"/>
    <w:uiPriority w:val="99"/>
    <w:unhideWhenUsed/>
    <w:rsid w:val="008C612B"/>
    <w:rPr>
      <w:color w:val="0000FF" w:themeColor="hyperlink"/>
      <w:u w:val="single"/>
    </w:rPr>
  </w:style>
  <w:style w:type="character" w:styleId="UnresolvedMention">
    <w:name w:val="Unresolved Mention"/>
    <w:basedOn w:val="DefaultParagraphFont"/>
    <w:uiPriority w:val="99"/>
    <w:semiHidden/>
    <w:unhideWhenUsed/>
    <w:rsid w:val="008C6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98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nni@t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581A-EFC9-4773-9030-B4AAB509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10747</Characters>
  <Application>Microsoft Office Word</Application>
  <DocSecurity>0</DocSecurity>
  <Lines>282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Routledge</dc:creator>
  <cp:keywords/>
  <dc:description/>
  <cp:lastModifiedBy>Amy</cp:lastModifiedBy>
  <cp:revision>2</cp:revision>
  <cp:lastPrinted>2024-05-10T15:10:00Z</cp:lastPrinted>
  <dcterms:created xsi:type="dcterms:W3CDTF">2024-05-10T15:11:00Z</dcterms:created>
  <dcterms:modified xsi:type="dcterms:W3CDTF">2024-05-10T15:11:00Z</dcterms:modified>
</cp:coreProperties>
</file>